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56" w:rsidRPr="004B19B6" w:rsidRDefault="004B19B6" w:rsidP="00043556">
      <w:pPr>
        <w:pStyle w:val="p0"/>
        <w:spacing w:before="0" w:beforeAutospacing="0" w:after="0" w:afterAutospacing="0" w:line="435" w:lineRule="atLeast"/>
        <w:rPr>
          <w:rFonts w:ascii="Arial Unicode MS" w:eastAsia="Arial Unicode MS" w:hAnsi="Arial Unicode MS" w:cs="Arial Unicode MS"/>
          <w:b/>
          <w:bCs/>
          <w:color w:val="000000"/>
          <w:sz w:val="32"/>
          <w:szCs w:val="32"/>
        </w:rPr>
      </w:pPr>
      <w:bookmarkStart w:id="0" w:name="_GoBack"/>
      <w:bookmarkEnd w:id="0"/>
      <w:r>
        <w:rPr>
          <w:rFonts w:ascii="Arial Unicode MS" w:eastAsia="Arial Unicode MS" w:hAnsi="Arial Unicode MS" w:cs="Arial Unicode MS"/>
          <w:b/>
          <w:bCs/>
          <w:color w:val="000000"/>
          <w:sz w:val="32"/>
          <w:szCs w:val="32"/>
        </w:rPr>
        <w:t xml:space="preserve">        </w:t>
      </w:r>
      <w:r w:rsidR="00043556" w:rsidRPr="004B19B6">
        <w:rPr>
          <w:rFonts w:ascii="Arial Unicode MS" w:eastAsia="Arial Unicode MS" w:hAnsi="Arial Unicode MS" w:cs="Arial Unicode MS"/>
          <w:b/>
          <w:bCs/>
          <w:color w:val="000000"/>
          <w:sz w:val="32"/>
          <w:szCs w:val="32"/>
        </w:rPr>
        <w:t>CĂMI</w:t>
      </w:r>
      <w:r w:rsidR="00355A6C" w:rsidRPr="004B19B6">
        <w:rPr>
          <w:rFonts w:ascii="Arial Unicode MS" w:eastAsia="Arial Unicode MS" w:hAnsi="Arial Unicode MS" w:cs="Arial Unicode MS"/>
          <w:b/>
          <w:bCs/>
          <w:color w:val="000000"/>
          <w:sz w:val="32"/>
          <w:szCs w:val="32"/>
        </w:rPr>
        <w:t>NUL</w:t>
      </w:r>
      <w:r w:rsidR="00B13E71" w:rsidRPr="004B19B6">
        <w:rPr>
          <w:rFonts w:ascii="Arial Unicode MS" w:eastAsia="Arial Unicode MS" w:hAnsi="Arial Unicode MS" w:cs="Arial Unicode MS"/>
          <w:b/>
          <w:bCs/>
          <w:color w:val="000000"/>
          <w:sz w:val="32"/>
          <w:szCs w:val="32"/>
        </w:rPr>
        <w:t xml:space="preserve"> PENTRU PERSOANE VARSTNICE-FISER</w:t>
      </w:r>
      <w:r w:rsidR="00355A6C" w:rsidRPr="004B19B6">
        <w:rPr>
          <w:rFonts w:ascii="Arial Unicode MS" w:eastAsia="Arial Unicode MS" w:hAnsi="Arial Unicode MS" w:cs="Arial Unicode MS"/>
          <w:b/>
          <w:bCs/>
          <w:color w:val="000000"/>
          <w:sz w:val="32"/>
          <w:szCs w:val="32"/>
        </w:rPr>
        <w:t xml:space="preserve"> </w:t>
      </w:r>
    </w:p>
    <w:p w:rsidR="00043556" w:rsidRPr="004B19B6" w:rsidRDefault="000449D4" w:rsidP="000449D4">
      <w:pPr>
        <w:pStyle w:val="p1"/>
        <w:spacing w:before="225" w:beforeAutospacing="0" w:after="0" w:afterAutospacing="0" w:line="255" w:lineRule="atLeast"/>
        <w:rPr>
          <w:rFonts w:ascii="Arial Unicode MS" w:eastAsia="Arial Unicode MS" w:hAnsi="Arial Unicode MS" w:cs="Arial Unicode MS"/>
          <w:b/>
          <w:bCs/>
          <w:color w:val="000000"/>
          <w:sz w:val="36"/>
          <w:szCs w:val="36"/>
        </w:rPr>
      </w:pPr>
      <w:r w:rsidRPr="004B19B6">
        <w:rPr>
          <w:rFonts w:ascii="Arial Unicode MS" w:eastAsia="Arial Unicode MS" w:hAnsi="Arial Unicode MS" w:cs="Arial Unicode MS"/>
          <w:b/>
          <w:bCs/>
          <w:color w:val="000000"/>
          <w:sz w:val="36"/>
          <w:szCs w:val="36"/>
        </w:rPr>
        <w:t xml:space="preserve">          </w:t>
      </w:r>
      <w:r w:rsidR="00043556" w:rsidRPr="004B19B6">
        <w:rPr>
          <w:rFonts w:ascii="Arial Unicode MS" w:eastAsia="Arial Unicode MS" w:hAnsi="Arial Unicode MS" w:cs="Arial Unicode MS"/>
          <w:b/>
          <w:bCs/>
          <w:color w:val="000000"/>
          <w:sz w:val="36"/>
          <w:szCs w:val="36"/>
        </w:rPr>
        <w:t>RAPORT ANUAL DE ACTIVITATE</w:t>
      </w:r>
      <w:r w:rsidR="005472EF">
        <w:rPr>
          <w:rFonts w:ascii="Arial Unicode MS" w:eastAsia="Arial Unicode MS" w:hAnsi="Arial Unicode MS" w:cs="Arial Unicode MS"/>
          <w:b/>
          <w:bCs/>
          <w:color w:val="000000"/>
          <w:sz w:val="36"/>
          <w:szCs w:val="36"/>
        </w:rPr>
        <w:t>-2022</w:t>
      </w:r>
    </w:p>
    <w:p w:rsidR="00CD38E3"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     </w:t>
      </w:r>
      <w:r w:rsidRPr="004B19B6">
        <w:rPr>
          <w:rFonts w:ascii="Arial Unicode MS" w:eastAsia="Arial Unicode MS" w:hAnsi="Arial Unicode MS" w:cs="Arial Unicode MS"/>
          <w:b/>
        </w:rPr>
        <w:t>Scopul Căminului</w:t>
      </w:r>
      <w:r w:rsidRPr="004B19B6">
        <w:rPr>
          <w:rFonts w:ascii="Arial Unicode MS" w:eastAsia="Arial Unicode MS" w:hAnsi="Arial Unicode MS" w:cs="Arial Unicode MS"/>
        </w:rPr>
        <w:t>: Scopul serviciului social "Cămin pentru persoane vârstnice” este de a oferi persoanelor vârstnice care nu au familie sau nu se află în între</w:t>
      </w:r>
      <w:r w:rsidRPr="004B19B6">
        <w:rPr>
          <w:rFonts w:ascii="Cambria Math" w:eastAsia="Arial Unicode MS" w:hAnsi="Cambria Math" w:cs="Cambria Math"/>
        </w:rPr>
        <w:t>ț</w:t>
      </w:r>
      <w:r w:rsidRPr="004B19B6">
        <w:rPr>
          <w:rFonts w:ascii="Arial Unicode MS" w:eastAsia="Arial Unicode MS" w:hAnsi="Arial Unicode MS" w:cs="Arial Unicode MS"/>
        </w:rPr>
        <w:t>inerea unei sau unor persoane obligate la aceasta, potrivit dispozi</w:t>
      </w:r>
      <w:r w:rsidRPr="004B19B6">
        <w:rPr>
          <w:rFonts w:ascii="Cambria Math" w:eastAsia="Arial Unicode MS" w:hAnsi="Cambria Math" w:cs="Cambria Math"/>
        </w:rPr>
        <w:t>ț</w:t>
      </w:r>
      <w:r w:rsidRPr="004B19B6">
        <w:rPr>
          <w:rFonts w:ascii="Arial Unicode MS" w:eastAsia="Arial Unicode MS" w:hAnsi="Arial Unicode MS" w:cs="Arial Unicode MS"/>
        </w:rPr>
        <w:t>iilor legale în vigoare sau nu au locuin</w:t>
      </w:r>
      <w:r w:rsidRPr="004B19B6">
        <w:rPr>
          <w:rFonts w:ascii="Cambria Math" w:eastAsia="Arial Unicode MS" w:hAnsi="Cambria Math" w:cs="Cambria Math"/>
        </w:rPr>
        <w:t>ț</w:t>
      </w:r>
      <w:r w:rsidRPr="004B19B6">
        <w:rPr>
          <w:rFonts w:ascii="Arial Unicode MS" w:eastAsia="Arial Unicode MS" w:hAnsi="Arial Unicode MS" w:cs="Arial Unicode MS"/>
        </w:rPr>
        <w:t xml:space="preserve">ă </w:t>
      </w:r>
      <w:r w:rsidRPr="004B19B6">
        <w:rPr>
          <w:rFonts w:ascii="Cambria Math" w:eastAsia="Arial Unicode MS" w:hAnsi="Cambria Math" w:cs="Cambria Math"/>
        </w:rPr>
        <w:t>ș</w:t>
      </w:r>
      <w:r w:rsidRPr="004B19B6">
        <w:rPr>
          <w:rFonts w:ascii="Arial Unicode MS" w:eastAsia="Arial Unicode MS" w:hAnsi="Arial Unicode MS" w:cs="Arial Unicode MS"/>
        </w:rPr>
        <w:t>i nici posibilitatea de a-</w:t>
      </w:r>
      <w:r w:rsidRPr="004B19B6">
        <w:rPr>
          <w:rFonts w:ascii="Cambria Math" w:eastAsia="Arial Unicode MS" w:hAnsi="Cambria Math" w:cs="Cambria Math"/>
        </w:rPr>
        <w:t>ș</w:t>
      </w:r>
      <w:r w:rsidRPr="004B19B6">
        <w:rPr>
          <w:rFonts w:ascii="Arial Unicode MS" w:eastAsia="Arial Unicode MS" w:hAnsi="Arial Unicode MS" w:cs="Arial Unicode MS"/>
        </w:rPr>
        <w:t>i asigura condi</w:t>
      </w:r>
      <w:r w:rsidRPr="004B19B6">
        <w:rPr>
          <w:rFonts w:ascii="Cambria Math" w:eastAsia="Arial Unicode MS" w:hAnsi="Cambria Math" w:cs="Cambria Math"/>
        </w:rPr>
        <w:t>ț</w:t>
      </w:r>
      <w:r w:rsidRPr="004B19B6">
        <w:rPr>
          <w:rFonts w:ascii="Arial Unicode MS" w:eastAsia="Arial Unicode MS" w:hAnsi="Arial Unicode MS" w:cs="Arial Unicode MS"/>
        </w:rPr>
        <w:t>iile de locuit pe baza resurselor proprii sau nu realizează venituri proprii sau acestea nu sunt suficiente pentru asigurarea îng</w:t>
      </w:r>
      <w:r w:rsidR="00B941EE" w:rsidRPr="004B19B6">
        <w:rPr>
          <w:rFonts w:ascii="Arial Unicode MS" w:eastAsia="Arial Unicode MS" w:hAnsi="Arial Unicode MS" w:cs="Arial Unicode MS"/>
        </w:rPr>
        <w:t>rijirii necesare sau nu se pot gospodării singuri,</w:t>
      </w:r>
      <w:r w:rsidRPr="004B19B6">
        <w:rPr>
          <w:rFonts w:ascii="Arial Unicode MS" w:eastAsia="Arial Unicode MS" w:hAnsi="Arial Unicode MS" w:cs="Arial Unicode MS"/>
        </w:rPr>
        <w:t xml:space="preserve"> sau necesită îngrijire specializată sau se află în imposibilitatea de a-</w:t>
      </w:r>
      <w:r w:rsidRPr="004B19B6">
        <w:rPr>
          <w:rFonts w:ascii="Cambria Math" w:eastAsia="Arial Unicode MS" w:hAnsi="Cambria Math" w:cs="Cambria Math"/>
        </w:rPr>
        <w:t>ș</w:t>
      </w:r>
      <w:r w:rsidRPr="004B19B6">
        <w:rPr>
          <w:rFonts w:ascii="Arial Unicode MS" w:eastAsia="Arial Unicode MS" w:hAnsi="Arial Unicode MS" w:cs="Arial Unicode MS"/>
        </w:rPr>
        <w:t>i asigura nevoile socio-medicale, datorită bolii ori stării fizice sau psihice protec</w:t>
      </w:r>
      <w:r w:rsidRPr="004B19B6">
        <w:rPr>
          <w:rFonts w:ascii="Cambria Math" w:eastAsia="Arial Unicode MS" w:hAnsi="Cambria Math" w:cs="Cambria Math"/>
        </w:rPr>
        <w:t>ț</w:t>
      </w:r>
      <w:r w:rsidRPr="004B19B6">
        <w:rPr>
          <w:rFonts w:ascii="Arial Unicode MS" w:eastAsia="Arial Unicode MS" w:hAnsi="Arial Unicode MS" w:cs="Arial Unicode MS"/>
        </w:rPr>
        <w:t>ie, îngrijire medicală, hrană, cazare, asisten</w:t>
      </w:r>
      <w:r w:rsidRPr="004B19B6">
        <w:rPr>
          <w:rFonts w:ascii="Cambria Math" w:eastAsia="Arial Unicode MS" w:hAnsi="Cambria Math" w:cs="Cambria Math"/>
        </w:rPr>
        <w:t>ț</w:t>
      </w:r>
      <w:r w:rsidRPr="004B19B6">
        <w:rPr>
          <w:rFonts w:ascii="Arial Unicode MS" w:eastAsia="Arial Unicode MS" w:hAnsi="Arial Unicode MS" w:cs="Arial Unicode MS"/>
        </w:rPr>
        <w:t xml:space="preserve">ă socială, consiliere psihologică </w:t>
      </w:r>
      <w:r w:rsidRPr="004B19B6">
        <w:rPr>
          <w:rFonts w:ascii="Cambria Math" w:eastAsia="Arial Unicode MS" w:hAnsi="Cambria Math" w:cs="Cambria Math"/>
        </w:rPr>
        <w:t>ș</w:t>
      </w:r>
      <w:r w:rsidRPr="004B19B6">
        <w:rPr>
          <w:rFonts w:ascii="Arial Unicode MS" w:eastAsia="Arial Unicode MS" w:hAnsi="Arial Unicode MS" w:cs="Arial Unicode MS"/>
        </w:rPr>
        <w:t>i juridică.</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b/>
        </w:rPr>
      </w:pPr>
      <w:r w:rsidRPr="004B19B6">
        <w:rPr>
          <w:rFonts w:ascii="Arial Unicode MS" w:eastAsia="Arial Unicode MS" w:hAnsi="Arial Unicode MS" w:cs="Arial Unicode MS"/>
        </w:rPr>
        <w:t xml:space="preserve">     </w:t>
      </w:r>
      <w:r w:rsidRPr="004B19B6">
        <w:rPr>
          <w:rFonts w:ascii="Arial Unicode MS" w:eastAsia="Arial Unicode MS" w:hAnsi="Arial Unicode MS" w:cs="Arial Unicode MS"/>
          <w:b/>
        </w:rPr>
        <w:t xml:space="preserve">Principiile specifice care stau la baza prestării serviciilor sociale în cadrul </w:t>
      </w:r>
      <w:r w:rsidR="004B19B6" w:rsidRPr="004B19B6">
        <w:rPr>
          <w:rFonts w:ascii="Arial Unicode MS" w:eastAsia="Arial Unicode MS" w:hAnsi="Arial Unicode MS" w:cs="Arial Unicode MS"/>
          <w:b/>
        </w:rPr>
        <w:t xml:space="preserve">          </w:t>
      </w:r>
      <w:r w:rsidRPr="004B19B6">
        <w:rPr>
          <w:rFonts w:ascii="Arial Unicode MS" w:eastAsia="Arial Unicode MS" w:hAnsi="Arial Unicode MS" w:cs="Arial Unicode MS"/>
          <w:b/>
        </w:rPr>
        <w:t xml:space="preserve">"Căminului pentru persoane vârstnice " sunt următoarele: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a) respectarea şi promovarea cu prioritate a interesului persoanei beneficiare;</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 b)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c) asigurarea protecţiei împotriva abuzului şi exploatării persoanei beneficiare;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d) deschiderea către comunitate;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e) asistarea persoanelor fără capacitate de exerciţiu în realizarea şi exercitarea drepturilor lor;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f) asigurarea în mod adecvat a unor modele de rol şi statut social, prin încadrarea în</w:t>
      </w:r>
      <w:r w:rsidR="00B941EE" w:rsidRPr="004B19B6">
        <w:rPr>
          <w:rFonts w:ascii="Arial Unicode MS" w:eastAsia="Arial Unicode MS" w:hAnsi="Arial Unicode MS" w:cs="Arial Unicode MS"/>
        </w:rPr>
        <w:t xml:space="preserve"> unitate a unui personal mixt;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lastRenderedPageBreak/>
        <w:t xml:space="preserve"> g) ascultarea opiniei persoanei beneficiare şi luarea în considerare a acesteia, ţinându-se cont, după caz, de vârsta şi de gradul său de maturitate, de discernământ şi capacitate de exerciţiu;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h) facilitarea menţinerii relaţiilor personale ale beneficiarului şi a contactelor directe, după caz, cu fraţii, părinţii, alte rude, prieteni, precum şi cu alte persoane faţă de care acesta a dezvoltat legături de ataşament;</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 i) promovarea unui model familial de îngrijire a persoanei beneficiare;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j) asigurarea unei îngrijiri individualizate şi personalizate a persoanei beneficiare;</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k) preocuparea permanentă pentru identificarea soluţiilor de integrare în familie sau, după caz, în comunitate, pentru scurtarea perioadei de prestare a serviciilor, în baza potenţialului şi abilităţilor persoanei beneficiare de a trăi independent;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l) încurajarea iniţiativelor individuale ale persoanelor beneficiare şi a implicării active a acestora în soluţionarea situaţiilor de dificultate;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m) asigurarea unei intervenţii profesioniste, prin echipe pluridisciplinare;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n) asigurarea confidenţialităţii şi a eticii profesionale;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o) primordialitatea responsabilităţii persoanei, familiei cu privire la dezvoltarea propriilor capacităţi de integrare socială şi implicarea activă în soluţionarea situaţiilor de dificultate cu care se pot confrunta la un moment dat;</w:t>
      </w:r>
    </w:p>
    <w:p w:rsidR="00CD38E3"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 p) colaborarea centrului cu serviciul public de asisten</w:t>
      </w:r>
      <w:r w:rsidRPr="004B19B6">
        <w:rPr>
          <w:rFonts w:ascii="Cambria Math" w:eastAsia="Arial Unicode MS" w:hAnsi="Cambria Math" w:cs="Cambria Math"/>
        </w:rPr>
        <w:t>ț</w:t>
      </w:r>
      <w:r w:rsidRPr="004B19B6">
        <w:rPr>
          <w:rFonts w:ascii="Arial Unicode MS" w:eastAsia="Arial Unicode MS" w:hAnsi="Arial Unicode MS" w:cs="Arial Unicode MS"/>
        </w:rPr>
        <w:t xml:space="preserve">ă socială.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b/>
        </w:rPr>
      </w:pPr>
      <w:r w:rsidRPr="004B19B6">
        <w:rPr>
          <w:rFonts w:ascii="Arial Unicode MS" w:eastAsia="Arial Unicode MS" w:hAnsi="Arial Unicode MS" w:cs="Arial Unicode MS"/>
          <w:b/>
        </w:rPr>
        <w:t xml:space="preserve">Servicii oferite: </w:t>
      </w:r>
    </w:p>
    <w:p w:rsidR="00CD38E3"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Serviciile sociale se acordă cu precădere persoanelor vârsnice care sunt într-o situaţie socială defavorizată sau au nevoie de ajutor pentru îndeplinirea activităţilor zilnice. Serviciul se acordă la solicitarea persoanei, familiei acesteia, reprezentantului legal sau a autorităţilor statului. </w:t>
      </w:r>
    </w:p>
    <w:p w:rsidR="00CD38E3"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Servicii sociale: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asigurarea hranei necesare conform regimului stabilit;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asigurarea unui nivel maxim posibil de autonomie şi siguranţă;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asigurarea unor </w:t>
      </w:r>
      <w:r w:rsidRPr="004B19B6">
        <w:rPr>
          <w:rFonts w:ascii="Arial Unicode MS" w:eastAsia="Arial Unicode MS" w:hAnsi="Arial Unicode MS" w:cs="Arial Unicode MS"/>
        </w:rPr>
        <w:lastRenderedPageBreak/>
        <w:t xml:space="preserve">condiţii de îngrijire care să respecte identitatea, integritatea şi demnitatea persoanei;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asigurarea menţinerii capacităţilor fizice şi intelectuale a persoanei;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asigurarea consilierii, informării reprezentantului legal asupra stării de sănătate şi a problemelor sociale atunci când intervin;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ajutor pentru igiena corporală;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ajutor pentru îmbrăcare/dezbrăcare. </w:t>
      </w:r>
    </w:p>
    <w:p w:rsidR="00CD38E3"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Servicii medicale: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personal medical (sora medicala)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administrarea tratamentului medicamentos;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medicină generală;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control de specialitate. </w:t>
      </w:r>
    </w:p>
    <w:p w:rsidR="00CD38E3"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Servicii de reabilitare: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recuperare, reabilitare;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activitate de administrare şi gestionare a bunurilor;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facilitatea deplasării în exterior şi interior. </w:t>
      </w:r>
    </w:p>
    <w:p w:rsidR="00CD38E3"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Alte servicii oferite: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activităţi de menaj;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activităţi de petrecere a timpului liber;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activităţi de club;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activită</w:t>
      </w:r>
      <w:r w:rsidRPr="004B19B6">
        <w:rPr>
          <w:rFonts w:ascii="Cambria Math" w:eastAsia="Arial Unicode MS" w:hAnsi="Cambria Math" w:cs="Cambria Math"/>
        </w:rPr>
        <w:t>ț</w:t>
      </w:r>
      <w:r w:rsidRPr="004B19B6">
        <w:rPr>
          <w:rFonts w:ascii="Arial Unicode MS" w:eastAsia="Arial Unicode MS" w:hAnsi="Arial Unicode MS" w:cs="Arial Unicode MS"/>
        </w:rPr>
        <w:t xml:space="preserve">i religioase </w:t>
      </w:r>
      <w:r w:rsidRPr="004B19B6">
        <w:rPr>
          <w:rFonts w:ascii="Cambria Math" w:eastAsia="Arial Unicode MS" w:hAnsi="Cambria Math" w:cs="Cambria Math"/>
        </w:rPr>
        <w:t>ș</w:t>
      </w:r>
      <w:r w:rsidRPr="004B19B6">
        <w:rPr>
          <w:rFonts w:ascii="Arial Unicode MS" w:eastAsia="Arial Unicode MS" w:hAnsi="Arial Unicode MS" w:cs="Arial Unicode MS"/>
        </w:rPr>
        <w:t xml:space="preserve">i socio-culturale;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organizarea de mese festive </w:t>
      </w:r>
      <w:r w:rsidRPr="004B19B6">
        <w:rPr>
          <w:rFonts w:ascii="Cambria Math" w:eastAsia="Arial Unicode MS" w:hAnsi="Cambria Math" w:cs="Cambria Math"/>
        </w:rPr>
        <w:t>ș</w:t>
      </w:r>
      <w:r w:rsidRPr="004B19B6">
        <w:rPr>
          <w:rFonts w:ascii="Arial Unicode MS" w:eastAsia="Arial Unicode MS" w:hAnsi="Arial Unicode MS" w:cs="Arial Unicode MS"/>
        </w:rPr>
        <w:t xml:space="preserve">i zile onomastice; </w:t>
      </w:r>
      <w:r w:rsidRPr="004B19B6">
        <w:rPr>
          <w:rFonts w:ascii="Arial Unicode MS" w:eastAsia="Arial Unicode MS" w:hAnsi="Arial Unicode MS" w:cs="Arial Unicode MS"/>
        </w:rPr>
        <w:sym w:font="Symbol" w:char="F0D8"/>
      </w:r>
      <w:r w:rsidRPr="004B19B6">
        <w:rPr>
          <w:rFonts w:ascii="Arial Unicode MS" w:eastAsia="Arial Unicode MS" w:hAnsi="Arial Unicode MS" w:cs="Arial Unicode MS"/>
        </w:rPr>
        <w:t xml:space="preserve"> ajutor material: îmbrăcăminte, încălţăminte, produse de igienă etc. </w:t>
      </w:r>
    </w:p>
    <w:p w:rsidR="00CD38E3"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Criterii de eligibilitate: - persoane cu vârsta peste 65 ani; - nu sunt înregistra</w:t>
      </w:r>
      <w:r w:rsidRPr="004B19B6">
        <w:rPr>
          <w:rFonts w:ascii="Cambria Math" w:eastAsia="Arial Unicode MS" w:hAnsi="Cambria Math" w:cs="Cambria Math"/>
        </w:rPr>
        <w:t>ț</w:t>
      </w:r>
      <w:r w:rsidRPr="004B19B6">
        <w:rPr>
          <w:rFonts w:ascii="Arial Unicode MS" w:eastAsia="Arial Unicode MS" w:hAnsi="Arial Unicode MS" w:cs="Arial Unicode MS"/>
        </w:rPr>
        <w:t>i cu boli cronice care necesită supraveghere şi asisten</w:t>
      </w:r>
      <w:r w:rsidRPr="004B19B6">
        <w:rPr>
          <w:rFonts w:ascii="Cambria Math" w:eastAsia="Arial Unicode MS" w:hAnsi="Cambria Math" w:cs="Cambria Math"/>
        </w:rPr>
        <w:t>ț</w:t>
      </w:r>
      <w:r w:rsidRPr="004B19B6">
        <w:rPr>
          <w:rFonts w:ascii="Arial Unicode MS" w:eastAsia="Arial Unicode MS" w:hAnsi="Arial Unicode MS" w:cs="Arial Unicode MS"/>
        </w:rPr>
        <w:t xml:space="preserve">ă medicală de specialitate în spital sau centru medical; - nu au un comportament violent cunoscut, fizic sau verbal; - nu sunt persoane fumătoare sau consumatoare de băuturi alcoolice în exces; - nu suferă de boli psihice sau alte boli care nu le permit integrarea într-un centru social. </w:t>
      </w:r>
    </w:p>
    <w:p w:rsidR="00CD38E3"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 Documente necesare: - Cerere din partea solicitantului sau a unui membru din familie/apar</w:t>
      </w:r>
      <w:r w:rsidRPr="004B19B6">
        <w:rPr>
          <w:rFonts w:ascii="Cambria Math" w:eastAsia="Arial Unicode MS" w:hAnsi="Cambria Math" w:cs="Cambria Math"/>
        </w:rPr>
        <w:t>ț</w:t>
      </w:r>
      <w:r w:rsidRPr="004B19B6">
        <w:rPr>
          <w:rFonts w:ascii="Arial Unicode MS" w:eastAsia="Arial Unicode MS" w:hAnsi="Arial Unicode MS" w:cs="Arial Unicode MS"/>
        </w:rPr>
        <w:t>inător; - Copie act de identitate; - Copie certificat de na</w:t>
      </w:r>
      <w:r w:rsidRPr="004B19B6">
        <w:rPr>
          <w:rFonts w:ascii="Cambria Math" w:eastAsia="Arial Unicode MS" w:hAnsi="Cambria Math" w:cs="Cambria Math"/>
        </w:rPr>
        <w:t>ș</w:t>
      </w:r>
      <w:r w:rsidRPr="004B19B6">
        <w:rPr>
          <w:rFonts w:ascii="Arial Unicode MS" w:eastAsia="Arial Unicode MS" w:hAnsi="Arial Unicode MS" w:cs="Arial Unicode MS"/>
        </w:rPr>
        <w:t>tere; - Copie certificat de căsătorie; - Copie hotărâre de divor</w:t>
      </w:r>
      <w:r w:rsidRPr="004B19B6">
        <w:rPr>
          <w:rFonts w:ascii="Cambria Math" w:eastAsia="Arial Unicode MS" w:hAnsi="Cambria Math" w:cs="Cambria Math"/>
        </w:rPr>
        <w:t>ț</w:t>
      </w:r>
      <w:r w:rsidRPr="004B19B6">
        <w:rPr>
          <w:rFonts w:ascii="Arial Unicode MS" w:eastAsia="Arial Unicode MS" w:hAnsi="Arial Unicode MS" w:cs="Arial Unicode MS"/>
        </w:rPr>
        <w:t xml:space="preserve"> sau certificat de deces(după caz); - Talon pensie recent; - Adeverin</w:t>
      </w:r>
      <w:r w:rsidRPr="004B19B6">
        <w:rPr>
          <w:rFonts w:ascii="Cambria Math" w:eastAsia="Arial Unicode MS" w:hAnsi="Cambria Math" w:cs="Cambria Math"/>
        </w:rPr>
        <w:t>ț</w:t>
      </w:r>
      <w:r w:rsidRPr="004B19B6">
        <w:rPr>
          <w:rFonts w:ascii="Arial Unicode MS" w:eastAsia="Arial Unicode MS" w:hAnsi="Arial Unicode MS" w:cs="Arial Unicode MS"/>
        </w:rPr>
        <w:t>ă medicală, analize, ie</w:t>
      </w:r>
      <w:r w:rsidRPr="004B19B6">
        <w:rPr>
          <w:rFonts w:ascii="Cambria Math" w:eastAsia="Arial Unicode MS" w:hAnsi="Cambria Math" w:cs="Cambria Math"/>
        </w:rPr>
        <w:t>ș</w:t>
      </w:r>
      <w:r w:rsidRPr="004B19B6">
        <w:rPr>
          <w:rFonts w:ascii="Arial Unicode MS" w:eastAsia="Arial Unicode MS" w:hAnsi="Arial Unicode MS" w:cs="Arial Unicode MS"/>
        </w:rPr>
        <w:t>ire spital, etc. Durata ini</w:t>
      </w:r>
      <w:r w:rsidRPr="004B19B6">
        <w:rPr>
          <w:rFonts w:ascii="Cambria Math" w:eastAsia="Arial Unicode MS" w:hAnsi="Cambria Math" w:cs="Cambria Math"/>
        </w:rPr>
        <w:t>ț</w:t>
      </w:r>
      <w:r w:rsidRPr="004B19B6">
        <w:rPr>
          <w:rFonts w:ascii="Arial Unicode MS" w:eastAsia="Arial Unicode MS" w:hAnsi="Arial Unicode MS" w:cs="Arial Unicode MS"/>
        </w:rPr>
        <w:t xml:space="preserve">ială de oferire a serviciilor sociale (încheiere a contractului de acordare de servicii sociale) </w:t>
      </w:r>
    </w:p>
    <w:p w:rsidR="00A96AB6"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 Condi</w:t>
      </w:r>
      <w:r w:rsidRPr="004B19B6">
        <w:rPr>
          <w:rFonts w:ascii="Cambria Math" w:eastAsia="Arial Unicode MS" w:hAnsi="Cambria Math" w:cs="Cambria Math"/>
        </w:rPr>
        <w:t>ț</w:t>
      </w:r>
      <w:r w:rsidRPr="004B19B6">
        <w:rPr>
          <w:rFonts w:ascii="Arial Unicode MS" w:eastAsia="Arial Unicode MS" w:hAnsi="Arial Unicode MS" w:cs="Arial Unicode MS"/>
        </w:rPr>
        <w:t xml:space="preserve">ii de cazare: Căminul pentru persoane vârstnice este special conceput </w:t>
      </w:r>
      <w:r w:rsidRPr="004B19B6">
        <w:rPr>
          <w:rFonts w:ascii="Cambria Math" w:eastAsia="Arial Unicode MS" w:hAnsi="Cambria Math" w:cs="Cambria Math"/>
        </w:rPr>
        <w:t>ș</w:t>
      </w:r>
      <w:r w:rsidRPr="004B19B6">
        <w:rPr>
          <w:rFonts w:ascii="Arial Unicode MS" w:eastAsia="Arial Unicode MS" w:hAnsi="Arial Unicode MS" w:cs="Arial Unicode MS"/>
        </w:rPr>
        <w:t xml:space="preserve">i organizat pentru a veni în sprijinul nevoilor beneficiarilor </w:t>
      </w:r>
      <w:r w:rsidRPr="004B19B6">
        <w:rPr>
          <w:rFonts w:ascii="Cambria Math" w:eastAsia="Arial Unicode MS" w:hAnsi="Cambria Math" w:cs="Cambria Math"/>
        </w:rPr>
        <w:t>ș</w:t>
      </w:r>
      <w:r w:rsidRPr="004B19B6">
        <w:rPr>
          <w:rFonts w:ascii="Arial Unicode MS" w:eastAsia="Arial Unicode MS" w:hAnsi="Arial Unicode MS" w:cs="Arial Unicode MS"/>
        </w:rPr>
        <w:t xml:space="preserve">i este cadrul perfect pentru relaxare. </w:t>
      </w:r>
    </w:p>
    <w:p w:rsidR="00A96AB6"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 Activitatea în cadrul căminului se desfăşoară pe baza unor proceduri de lucru special elaborate pentru acest tip de serviciu </w:t>
      </w:r>
      <w:r w:rsidRPr="004B19B6">
        <w:rPr>
          <w:rFonts w:ascii="Cambria Math" w:eastAsia="Arial Unicode MS" w:hAnsi="Cambria Math" w:cs="Cambria Math"/>
        </w:rPr>
        <w:t>ș</w:t>
      </w:r>
      <w:r w:rsidRPr="004B19B6">
        <w:rPr>
          <w:rFonts w:ascii="Arial Unicode MS" w:eastAsia="Arial Unicode MS" w:hAnsi="Arial Unicode MS" w:cs="Arial Unicode MS"/>
        </w:rPr>
        <w:t xml:space="preserve">i în baza standardelor minime de </w:t>
      </w:r>
      <w:r w:rsidRPr="004B19B6">
        <w:rPr>
          <w:rFonts w:ascii="Arial Unicode MS" w:eastAsia="Arial Unicode MS" w:hAnsi="Arial Unicode MS" w:cs="Arial Unicode MS"/>
        </w:rPr>
        <w:lastRenderedPageBreak/>
        <w:t>calitate în vigoare. Serviciile sociale sunt oferite de personal de specialitate realizându-se o strânsă colaborare între personalul centrului. Echipa care instrumentează cazurile este formată din conducătorul căminului, asistent social, asistent medical, medi</w:t>
      </w:r>
      <w:r w:rsidR="004B19B6">
        <w:rPr>
          <w:rFonts w:ascii="Arial Unicode MS" w:eastAsia="Arial Unicode MS" w:hAnsi="Arial Unicode MS" w:cs="Arial Unicode MS"/>
        </w:rPr>
        <w:t xml:space="preserve">c </w:t>
      </w:r>
      <w:r w:rsidR="00A96AB6" w:rsidRPr="004B19B6">
        <w:rPr>
          <w:rFonts w:ascii="Arial Unicode MS" w:eastAsia="Arial Unicode MS" w:hAnsi="Arial Unicode MS" w:cs="Arial Unicode MS"/>
        </w:rPr>
        <w:t>,psiholog</w:t>
      </w:r>
      <w:r w:rsidR="004B19B6">
        <w:rPr>
          <w:rFonts w:ascii="Arial Unicode MS" w:eastAsia="Arial Unicode MS" w:hAnsi="Arial Unicode MS" w:cs="Arial Unicode MS"/>
        </w:rPr>
        <w:t xml:space="preserve">, maseur,medic nutritionist,infirmieri </w:t>
      </w:r>
      <w:r w:rsidRPr="004B19B6">
        <w:rPr>
          <w:rFonts w:ascii="Arial Unicode MS" w:eastAsia="Arial Unicode MS" w:hAnsi="Arial Unicode MS" w:cs="Arial Unicode MS"/>
        </w:rPr>
        <w:t xml:space="preserve">. </w:t>
      </w:r>
    </w:p>
    <w:p w:rsidR="00A96AB6" w:rsidRPr="004B19B6" w:rsidRDefault="00A96AB6"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  </w:t>
      </w:r>
      <w:r w:rsidR="00CD38E3" w:rsidRPr="004B19B6">
        <w:rPr>
          <w:rFonts w:ascii="Arial Unicode MS" w:eastAsia="Arial Unicode MS" w:hAnsi="Arial Unicode MS" w:cs="Arial Unicode MS"/>
        </w:rPr>
        <w:t>Activitatea socială Asistentul social îndeplineşte, în principal, activităţi care privesc participarea la elaborarea proiectelor sociale, consiliere, orientare, activităţi de informare şi prevenire a situaţiilor de risc. Serviciile de asistenţă socială specializată, precum şi cele de îngrijire social</w:t>
      </w:r>
      <w:r w:rsidR="007B0123" w:rsidRPr="004B19B6">
        <w:rPr>
          <w:rFonts w:ascii="Arial Unicode MS" w:eastAsia="Arial Unicode MS" w:hAnsi="Arial Unicode MS" w:cs="Arial Unicode MS"/>
        </w:rPr>
        <w:t xml:space="preserve"> </w:t>
      </w:r>
      <w:r w:rsidR="00CD38E3" w:rsidRPr="004B19B6">
        <w:rPr>
          <w:rFonts w:ascii="Arial Unicode MS" w:eastAsia="Arial Unicode MS" w:hAnsi="Arial Unicode MS" w:cs="Arial Unicode MS"/>
        </w:rPr>
        <w:t xml:space="preserve">medicală sunt realizate de echipa multidisciplinară. Asistentul social care preia cazul va avea în vedere următoarele etape principale în încercarea soluţionării cazului: a) preluarea cererii scrise direct de către beneficiar sau a aparţinătorului, rudă cu acesta ca urmare a solicitării acesteia în vederea sprijinirii; b) ancheta socială </w:t>
      </w:r>
      <w:r w:rsidR="00CD38E3" w:rsidRPr="004B19B6">
        <w:rPr>
          <w:rFonts w:ascii="Cambria Math" w:eastAsia="Arial Unicode MS" w:hAnsi="Cambria Math" w:cs="Cambria Math"/>
        </w:rPr>
        <w:t>ș</w:t>
      </w:r>
      <w:r w:rsidR="00CD38E3" w:rsidRPr="004B19B6">
        <w:rPr>
          <w:rFonts w:ascii="Arial Unicode MS" w:eastAsia="Arial Unicode MS" w:hAnsi="Arial Unicode MS" w:cs="Arial Unicode MS"/>
        </w:rPr>
        <w:t>i completarea grilei naţionale de evaluare a nevoilor persoanelor vârstnice; c) încheierea contractului de prestări servicii; d) evaluarea socio-medicală; e) elaborarea planului individualizat de asistenţă şi îngrijire/planului intervenţie; f) nota de informare; g) implementarea măsurilor prevăzute în planul de intervenţie/individualizat; h) reevaluare periodică; i) evaluarea finală; j) moni</w:t>
      </w:r>
      <w:r w:rsidR="004805BA" w:rsidRPr="004B19B6">
        <w:rPr>
          <w:rFonts w:ascii="Arial Unicode MS" w:eastAsia="Arial Unicode MS" w:hAnsi="Arial Unicode MS" w:cs="Arial Unicode MS"/>
        </w:rPr>
        <w:t>torizarea.</w:t>
      </w:r>
    </w:p>
    <w:p w:rsidR="00A96AB6" w:rsidRPr="004B19B6" w:rsidRDefault="00A96AB6"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   </w:t>
      </w:r>
      <w:r w:rsidR="00CD38E3" w:rsidRPr="004B19B6">
        <w:rPr>
          <w:rFonts w:ascii="Arial Unicode MS" w:eastAsia="Arial Unicode MS" w:hAnsi="Arial Unicode MS" w:cs="Arial Unicode MS"/>
        </w:rPr>
        <w:t>În decursul anului beneficiarii Căminului pentru persoane vârstnice au beneficiat de hrană necesară conform regimului stabilit; li s-a asigurarat un nivel maxim posibil de autonomie şi siguranţă; s-au asigurat condiţii de îngrijire care să respecte identitatea, integritatea şi demnitatea persoanei, în caz de deces fiind respectate dorin</w:t>
      </w:r>
      <w:r w:rsidR="00CD38E3" w:rsidRPr="004B19B6">
        <w:rPr>
          <w:rFonts w:ascii="Cambria Math" w:eastAsia="Arial Unicode MS" w:hAnsi="Cambria Math" w:cs="Cambria Math"/>
        </w:rPr>
        <w:t>ț</w:t>
      </w:r>
      <w:r w:rsidR="00CD38E3" w:rsidRPr="004B19B6">
        <w:rPr>
          <w:rFonts w:ascii="Arial Unicode MS" w:eastAsia="Arial Unicode MS" w:hAnsi="Arial Unicode MS" w:cs="Arial Unicode MS"/>
        </w:rPr>
        <w:t xml:space="preserve">ele persoanei </w:t>
      </w:r>
      <w:r w:rsidR="00CD38E3" w:rsidRPr="004B19B6">
        <w:rPr>
          <w:rFonts w:ascii="Cambria Math" w:eastAsia="Arial Unicode MS" w:hAnsi="Cambria Math" w:cs="Cambria Math"/>
        </w:rPr>
        <w:t>ș</w:t>
      </w:r>
      <w:r w:rsidR="00CD38E3" w:rsidRPr="004B19B6">
        <w:rPr>
          <w:rFonts w:ascii="Arial Unicode MS" w:eastAsia="Arial Unicode MS" w:hAnsi="Arial Unicode MS" w:cs="Arial Unicode MS"/>
        </w:rPr>
        <w:t>i familiei. S-au realizat sesiuni de informare a beneficiarilor cu privire la: Carta drepturilor, ghidul beneficiarului, activitatea curentă a centrului, modalită</w:t>
      </w:r>
      <w:r w:rsidR="00CD38E3" w:rsidRPr="004B19B6">
        <w:rPr>
          <w:rFonts w:ascii="Cambria Math" w:eastAsia="Arial Unicode MS" w:hAnsi="Cambria Math" w:cs="Cambria Math"/>
        </w:rPr>
        <w:t>ț</w:t>
      </w:r>
      <w:r w:rsidR="00CD38E3" w:rsidRPr="004B19B6">
        <w:rPr>
          <w:rFonts w:ascii="Arial Unicode MS" w:eastAsia="Arial Unicode MS" w:hAnsi="Arial Unicode MS" w:cs="Arial Unicode MS"/>
        </w:rPr>
        <w:t>i de formulare a sesizărilor, men</w:t>
      </w:r>
      <w:r w:rsidR="00CD38E3" w:rsidRPr="004B19B6">
        <w:rPr>
          <w:rFonts w:ascii="Cambria Math" w:eastAsia="Arial Unicode MS" w:hAnsi="Cambria Math" w:cs="Cambria Math"/>
        </w:rPr>
        <w:t>ț</w:t>
      </w:r>
      <w:r w:rsidR="00CD38E3" w:rsidRPr="004B19B6">
        <w:rPr>
          <w:rFonts w:ascii="Arial Unicode MS" w:eastAsia="Arial Unicode MS" w:hAnsi="Arial Unicode MS" w:cs="Arial Unicode MS"/>
        </w:rPr>
        <w:t>inerea unui stil de via</w:t>
      </w:r>
      <w:r w:rsidR="00CD38E3" w:rsidRPr="004B19B6">
        <w:rPr>
          <w:rFonts w:ascii="Cambria Math" w:eastAsia="Arial Unicode MS" w:hAnsi="Cambria Math" w:cs="Cambria Math"/>
        </w:rPr>
        <w:t>ț</w:t>
      </w:r>
      <w:r w:rsidR="00CD38E3" w:rsidRPr="004B19B6">
        <w:rPr>
          <w:rFonts w:ascii="Arial Unicode MS" w:eastAsia="Arial Unicode MS" w:hAnsi="Arial Unicode MS" w:cs="Arial Unicode MS"/>
        </w:rPr>
        <w:t>ă sănătos, servicii de asisten</w:t>
      </w:r>
      <w:r w:rsidR="00CD38E3" w:rsidRPr="004B19B6">
        <w:rPr>
          <w:rFonts w:ascii="Cambria Math" w:eastAsia="Arial Unicode MS" w:hAnsi="Cambria Math" w:cs="Cambria Math"/>
        </w:rPr>
        <w:t>ț</w:t>
      </w:r>
      <w:r w:rsidR="00CD38E3" w:rsidRPr="004B19B6">
        <w:rPr>
          <w:rFonts w:ascii="Arial Unicode MS" w:eastAsia="Arial Unicode MS" w:hAnsi="Arial Unicode MS" w:cs="Arial Unicode MS"/>
        </w:rPr>
        <w:t>ă medicală acordate, educa</w:t>
      </w:r>
      <w:r w:rsidR="00CD38E3" w:rsidRPr="004B19B6">
        <w:rPr>
          <w:rFonts w:ascii="Cambria Math" w:eastAsia="Arial Unicode MS" w:hAnsi="Cambria Math" w:cs="Cambria Math"/>
        </w:rPr>
        <w:t>ț</w:t>
      </w:r>
      <w:r w:rsidR="00CD38E3" w:rsidRPr="004B19B6">
        <w:rPr>
          <w:rFonts w:ascii="Arial Unicode MS" w:eastAsia="Arial Unicode MS" w:hAnsi="Arial Unicode MS" w:cs="Arial Unicode MS"/>
        </w:rPr>
        <w:t xml:space="preserve">ie împotriva fumatului </w:t>
      </w:r>
      <w:r w:rsidR="00CD38E3" w:rsidRPr="004B19B6">
        <w:rPr>
          <w:rFonts w:ascii="Cambria Math" w:eastAsia="Arial Unicode MS" w:hAnsi="Cambria Math" w:cs="Cambria Math"/>
        </w:rPr>
        <w:t>ș</w:t>
      </w:r>
      <w:r w:rsidR="00CD38E3" w:rsidRPr="004B19B6">
        <w:rPr>
          <w:rFonts w:ascii="Arial Unicode MS" w:eastAsia="Arial Unicode MS" w:hAnsi="Arial Unicode MS" w:cs="Arial Unicode MS"/>
        </w:rPr>
        <w:t>i a consumului de băuturi</w:t>
      </w:r>
      <w:r w:rsidR="00D126C4" w:rsidRPr="004B19B6">
        <w:rPr>
          <w:rFonts w:ascii="Arial Unicode MS" w:eastAsia="Arial Unicode MS" w:hAnsi="Arial Unicode MS" w:cs="Arial Unicode MS"/>
        </w:rPr>
        <w:t xml:space="preserve"> alcoolice. S-au aplicat </w:t>
      </w:r>
      <w:r w:rsidRPr="004B19B6">
        <w:rPr>
          <w:rFonts w:ascii="Arial Unicode MS" w:eastAsia="Arial Unicode MS" w:hAnsi="Arial Unicode MS" w:cs="Arial Unicode MS"/>
        </w:rPr>
        <w:t xml:space="preserve"> </w:t>
      </w:r>
      <w:r w:rsidR="00CD38E3" w:rsidRPr="004B19B6">
        <w:rPr>
          <w:rFonts w:ascii="Arial Unicode MS" w:eastAsia="Arial Unicode MS" w:hAnsi="Arial Unicode MS" w:cs="Arial Unicode MS"/>
        </w:rPr>
        <w:t>chestionare de satisfac</w:t>
      </w:r>
      <w:r w:rsidR="00CD38E3" w:rsidRPr="004B19B6">
        <w:rPr>
          <w:rFonts w:ascii="Cambria Math" w:eastAsia="Arial Unicode MS" w:hAnsi="Cambria Math" w:cs="Cambria Math"/>
        </w:rPr>
        <w:t>ț</w:t>
      </w:r>
      <w:r w:rsidR="00CD38E3" w:rsidRPr="004B19B6">
        <w:rPr>
          <w:rFonts w:ascii="Arial Unicode MS" w:eastAsia="Arial Unicode MS" w:hAnsi="Arial Unicode MS" w:cs="Arial Unicode MS"/>
        </w:rPr>
        <w:t>ie privind serviciile Căminului pentru persoane vâ</w:t>
      </w:r>
      <w:r w:rsidRPr="004B19B6">
        <w:rPr>
          <w:rFonts w:ascii="Arial Unicode MS" w:eastAsia="Arial Unicode MS" w:hAnsi="Arial Unicode MS" w:cs="Arial Unicode MS"/>
        </w:rPr>
        <w:t>rstnice, pentru</w:t>
      </w:r>
      <w:r w:rsidR="00CD38E3" w:rsidRPr="004B19B6">
        <w:rPr>
          <w:rFonts w:ascii="Arial Unicode MS" w:eastAsia="Arial Unicode MS" w:hAnsi="Arial Unicode MS" w:cs="Arial Unicode MS"/>
        </w:rPr>
        <w:t xml:space="preserve"> beneficiar</w:t>
      </w:r>
      <w:r w:rsidRPr="004B19B6">
        <w:rPr>
          <w:rFonts w:ascii="Arial Unicode MS" w:eastAsia="Arial Unicode MS" w:hAnsi="Arial Unicode MS" w:cs="Arial Unicode MS"/>
        </w:rPr>
        <w:t>i</w:t>
      </w:r>
      <w:r w:rsidR="00CD38E3" w:rsidRPr="004B19B6">
        <w:rPr>
          <w:rFonts w:ascii="Arial Unicode MS" w:eastAsia="Arial Unicode MS" w:hAnsi="Arial Unicode MS" w:cs="Arial Unicode MS"/>
        </w:rPr>
        <w:t>. Conducerea căminului ia în considerare orice formă de abuz (fizic, psihic, economic) şi orice formă de neglijare a persoanei sau de tratament degradant la care poate fi supus beneficiarul de către personalul căminuluii, alţi beneficiari, eventuali membri de</w:t>
      </w:r>
      <w:r w:rsidRPr="004B19B6">
        <w:rPr>
          <w:rFonts w:ascii="Arial Unicode MS" w:eastAsia="Arial Unicode MS" w:hAnsi="Arial Unicode MS" w:cs="Arial Unicode MS"/>
        </w:rPr>
        <w:t xml:space="preserve"> familie/reprezentanţi legali. </w:t>
      </w:r>
    </w:p>
    <w:p w:rsidR="007B0123"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 Conducerea căminului încurajează beneficiarii cât </w:t>
      </w:r>
      <w:r w:rsidRPr="004B19B6">
        <w:rPr>
          <w:rFonts w:ascii="Cambria Math" w:eastAsia="Arial Unicode MS" w:hAnsi="Cambria Math" w:cs="Cambria Math"/>
        </w:rPr>
        <w:t>ș</w:t>
      </w:r>
      <w:r w:rsidRPr="004B19B6">
        <w:rPr>
          <w:rFonts w:ascii="Arial Unicode MS" w:eastAsia="Arial Unicode MS" w:hAnsi="Arial Unicode MS" w:cs="Arial Unicode MS"/>
        </w:rPr>
        <w:t>i membrii familiei să sesizeze orice formă de abuz pe care o identifică. La dispozi</w:t>
      </w:r>
      <w:r w:rsidRPr="004B19B6">
        <w:rPr>
          <w:rFonts w:ascii="Cambria Math" w:eastAsia="Arial Unicode MS" w:hAnsi="Cambria Math" w:cs="Cambria Math"/>
        </w:rPr>
        <w:t>ț</w:t>
      </w:r>
      <w:r w:rsidRPr="004B19B6">
        <w:rPr>
          <w:rFonts w:ascii="Arial Unicode MS" w:eastAsia="Arial Unicode MS" w:hAnsi="Arial Unicode MS" w:cs="Arial Unicode MS"/>
        </w:rPr>
        <w:t xml:space="preserve">ia acestora este un caiet de </w:t>
      </w:r>
      <w:r w:rsidRPr="004B19B6">
        <w:rPr>
          <w:rFonts w:ascii="Arial Unicode MS" w:eastAsia="Arial Unicode MS" w:hAnsi="Arial Unicode MS" w:cs="Arial Unicode MS"/>
        </w:rPr>
        <w:lastRenderedPageBreak/>
        <w:t>sesizări accesibil acelor persoane care sesizează semne de abuz, neglijen</w:t>
      </w:r>
      <w:r w:rsidRPr="004B19B6">
        <w:rPr>
          <w:rFonts w:ascii="Cambria Math" w:eastAsia="Arial Unicode MS" w:hAnsi="Cambria Math" w:cs="Cambria Math"/>
        </w:rPr>
        <w:t>ț</w:t>
      </w:r>
      <w:r w:rsidRPr="004B19B6">
        <w:rPr>
          <w:rFonts w:ascii="Arial Unicode MS" w:eastAsia="Arial Unicode MS" w:hAnsi="Arial Unicode MS" w:cs="Arial Unicode MS"/>
        </w:rPr>
        <w:t>ă, discriminare sau tratamente inumane aduse benef</w:t>
      </w:r>
      <w:r w:rsidR="00D126C4" w:rsidRPr="004B19B6">
        <w:rPr>
          <w:rFonts w:ascii="Arial Unicode MS" w:eastAsia="Arial Unicode MS" w:hAnsi="Arial Unicode MS" w:cs="Arial Unicode MS"/>
        </w:rPr>
        <w:t xml:space="preserve">iciarilor. </w:t>
      </w:r>
    </w:p>
    <w:p w:rsidR="00B941EE" w:rsidRPr="004B19B6"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t xml:space="preserve">Căminul pentru persoane vârstnice asigură accesul fiecărui beneficiar la asistenţă medicală, conform normelor legale în vigoare prin înscrierea acestora la un medic de familie cu care căminul are contract de colaborare, </w:t>
      </w:r>
      <w:r w:rsidR="0060154D" w:rsidRPr="004B19B6">
        <w:rPr>
          <w:rFonts w:ascii="Arial Unicode MS" w:eastAsia="Arial Unicode MS" w:hAnsi="Arial Unicode MS" w:cs="Arial Unicode MS"/>
        </w:rPr>
        <w:t>medici specialişti .</w:t>
      </w:r>
      <w:r w:rsidRPr="004B19B6">
        <w:rPr>
          <w:rFonts w:ascii="Arial Unicode MS" w:eastAsia="Arial Unicode MS" w:hAnsi="Arial Unicode MS" w:cs="Arial Unicode MS"/>
        </w:rPr>
        <w:t xml:space="preserve"> Căminul pentru persoane vârstnice asigură monitorizarea în scop preventiv şi terapeutic a stării de sănătate fizică şi psihică a beneficiarilor; evaluează şi adaptează regimul alimentar </w:t>
      </w:r>
    </w:p>
    <w:p w:rsidR="004B19B6" w:rsidRDefault="00CD38E3" w:rsidP="00E808C4">
      <w:pPr>
        <w:shd w:val="clear" w:color="auto" w:fill="FFFFFF"/>
        <w:spacing w:after="288" w:line="348" w:lineRule="atLeast"/>
        <w:rPr>
          <w:rFonts w:ascii="Arial Unicode MS" w:eastAsia="Arial Unicode MS" w:hAnsi="Arial Unicode MS" w:cs="Arial Unicode MS"/>
          <w:sz w:val="24"/>
          <w:szCs w:val="24"/>
        </w:rPr>
      </w:pPr>
      <w:r w:rsidRPr="004B19B6">
        <w:rPr>
          <w:rFonts w:ascii="Arial Unicode MS" w:eastAsia="Arial Unicode MS" w:hAnsi="Arial Unicode MS" w:cs="Arial Unicode MS"/>
          <w:sz w:val="24"/>
          <w:szCs w:val="24"/>
        </w:rPr>
        <w:t xml:space="preserve"> S-au organizat petreceri de sărbătorire a zilelor de na</w:t>
      </w:r>
      <w:r w:rsidRPr="004B19B6">
        <w:rPr>
          <w:rFonts w:ascii="Cambria Math" w:eastAsia="Arial Unicode MS" w:hAnsi="Cambria Math" w:cs="Cambria Math"/>
          <w:sz w:val="24"/>
          <w:szCs w:val="24"/>
        </w:rPr>
        <w:t>ș</w:t>
      </w:r>
      <w:r w:rsidRPr="004B19B6">
        <w:rPr>
          <w:rFonts w:ascii="Arial Unicode MS" w:eastAsia="Arial Unicode MS" w:hAnsi="Arial Unicode MS" w:cs="Arial Unicode MS"/>
          <w:sz w:val="24"/>
          <w:szCs w:val="24"/>
        </w:rPr>
        <w:t>tere/onomastice sau zile</w:t>
      </w:r>
      <w:r w:rsidR="00701697" w:rsidRPr="004B19B6">
        <w:rPr>
          <w:rFonts w:ascii="Arial Unicode MS" w:eastAsia="Arial Unicode MS" w:hAnsi="Arial Unicode MS" w:cs="Arial Unicode MS"/>
          <w:sz w:val="24"/>
          <w:szCs w:val="24"/>
        </w:rPr>
        <w:t>lor</w:t>
      </w:r>
      <w:r w:rsidRPr="004B19B6">
        <w:rPr>
          <w:rFonts w:ascii="Arial Unicode MS" w:eastAsia="Arial Unicode MS" w:hAnsi="Arial Unicode MS" w:cs="Arial Unicode MS"/>
          <w:sz w:val="24"/>
          <w:szCs w:val="24"/>
        </w:rPr>
        <w:t xml:space="preserve"> de importan</w:t>
      </w:r>
      <w:r w:rsidRPr="004B19B6">
        <w:rPr>
          <w:rFonts w:ascii="Cambria Math" w:eastAsia="Arial Unicode MS" w:hAnsi="Cambria Math" w:cs="Cambria Math"/>
          <w:sz w:val="24"/>
          <w:szCs w:val="24"/>
        </w:rPr>
        <w:t>ț</w:t>
      </w:r>
      <w:r w:rsidRPr="004B19B6">
        <w:rPr>
          <w:rFonts w:ascii="Arial Unicode MS" w:eastAsia="Arial Unicode MS" w:hAnsi="Arial Unicode MS" w:cs="Arial Unicode MS"/>
          <w:sz w:val="24"/>
          <w:szCs w:val="24"/>
        </w:rPr>
        <w:t>ă na</w:t>
      </w:r>
      <w:r w:rsidRPr="004B19B6">
        <w:rPr>
          <w:rFonts w:ascii="Cambria Math" w:eastAsia="Arial Unicode MS" w:hAnsi="Cambria Math" w:cs="Cambria Math"/>
          <w:sz w:val="24"/>
          <w:szCs w:val="24"/>
        </w:rPr>
        <w:t>ț</w:t>
      </w:r>
      <w:r w:rsidRPr="004B19B6">
        <w:rPr>
          <w:rFonts w:ascii="Arial Unicode MS" w:eastAsia="Arial Unicode MS" w:hAnsi="Arial Unicode MS" w:cs="Arial Unicode MS"/>
          <w:sz w:val="24"/>
          <w:szCs w:val="24"/>
        </w:rPr>
        <w:t>ională</w:t>
      </w:r>
      <w:r w:rsidR="00701697" w:rsidRPr="004B19B6">
        <w:rPr>
          <w:rFonts w:ascii="Arial Unicode MS" w:eastAsia="Arial Unicode MS" w:hAnsi="Arial Unicode MS" w:cs="Arial Unicode MS"/>
          <w:sz w:val="24"/>
          <w:szCs w:val="24"/>
        </w:rPr>
        <w:t xml:space="preserve"> sau religioasă.</w:t>
      </w:r>
    </w:p>
    <w:p w:rsidR="00E808C4" w:rsidRPr="003C69C5" w:rsidRDefault="00701697" w:rsidP="00E808C4">
      <w:pPr>
        <w:shd w:val="clear" w:color="auto" w:fill="FFFFFF"/>
        <w:spacing w:after="288" w:line="348" w:lineRule="atLeast"/>
        <w:rPr>
          <w:rFonts w:ascii="Arial Unicode MS" w:eastAsia="Arial Unicode MS" w:hAnsi="Arial Unicode MS" w:cs="Arial Unicode MS"/>
          <w:b/>
          <w:color w:val="A0A0A0"/>
          <w:sz w:val="28"/>
          <w:szCs w:val="24"/>
          <w:lang w:val="en-US"/>
        </w:rPr>
      </w:pPr>
      <w:r w:rsidRPr="003C69C5">
        <w:rPr>
          <w:rFonts w:ascii="Arial Unicode MS" w:eastAsia="Arial Unicode MS" w:hAnsi="Arial Unicode MS" w:cs="Arial Unicode MS"/>
          <w:sz w:val="28"/>
          <w:szCs w:val="24"/>
        </w:rPr>
        <w:t xml:space="preserve"> </w:t>
      </w:r>
      <w:r w:rsidR="00E808C4" w:rsidRPr="003C69C5">
        <w:rPr>
          <w:rFonts w:ascii="Arial Unicode MS" w:eastAsia="Arial Unicode MS" w:hAnsi="Arial Unicode MS" w:cs="Arial Unicode MS"/>
          <w:b/>
          <w:bCs/>
          <w:color w:val="A0A0A0"/>
          <w:sz w:val="28"/>
          <w:szCs w:val="24"/>
          <w:u w:val="single"/>
          <w:lang w:val="en-US"/>
        </w:rPr>
        <w:t>DESCRIEREA ACTIVITĂŢILOR / SERVICIILOR OFERITE</w:t>
      </w:r>
    </w:p>
    <w:p w:rsidR="00E808C4" w:rsidRPr="00E808C4" w:rsidRDefault="00E808C4" w:rsidP="00E808C4">
      <w:pPr>
        <w:numPr>
          <w:ilvl w:val="0"/>
          <w:numId w:val="3"/>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GĂZDUIRE PE PERIOADĂ NEDETERMINATĂ</w:t>
      </w:r>
      <w:r w:rsidR="00454832">
        <w:rPr>
          <w:rFonts w:ascii="Arial Unicode MS" w:eastAsia="Arial Unicode MS" w:hAnsi="Arial Unicode MS" w:cs="Arial Unicode MS"/>
          <w:color w:val="A0A0A0"/>
          <w:sz w:val="24"/>
          <w:szCs w:val="24"/>
          <w:lang w:val="en-US"/>
        </w:rPr>
        <w:t>-(25 de beneficiari)</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În cadrul acestei act</w:t>
      </w:r>
      <w:r w:rsidR="004B19B6">
        <w:rPr>
          <w:rFonts w:ascii="Arial Unicode MS" w:eastAsia="Arial Unicode MS" w:hAnsi="Arial Unicode MS" w:cs="Arial Unicode MS"/>
          <w:color w:val="A0A0A0"/>
          <w:sz w:val="24"/>
          <w:szCs w:val="24"/>
          <w:lang w:val="en-US"/>
        </w:rPr>
        <w:t>ivităţi, Căminul pentru persoane varstnice-Fiser</w:t>
      </w:r>
      <w:r w:rsidRPr="00E808C4">
        <w:rPr>
          <w:rFonts w:ascii="Arial Unicode MS" w:eastAsia="Arial Unicode MS" w:hAnsi="Arial Unicode MS" w:cs="Arial Unicode MS"/>
          <w:color w:val="A0A0A0"/>
          <w:sz w:val="24"/>
          <w:szCs w:val="24"/>
          <w:lang w:val="en-US"/>
        </w:rPr>
        <w:t>, a asigurat:</w:t>
      </w:r>
    </w:p>
    <w:p w:rsidR="00E808C4" w:rsidRPr="00E808C4" w:rsidRDefault="00E808C4" w:rsidP="00E808C4">
      <w:pPr>
        <w:numPr>
          <w:ilvl w:val="0"/>
          <w:numId w:val="4"/>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Găzduirea beneficiarilor în camere prevăzute cu grup sanitar, spaţii sigure şi accesibile beneficiarilor, adaptate şi echipate pentru a permite şi încuraja mobilitatea şi autonomia vârstnicilor;</w:t>
      </w:r>
    </w:p>
    <w:p w:rsidR="00E808C4" w:rsidRPr="00E808C4" w:rsidRDefault="00E808C4" w:rsidP="00E808C4">
      <w:pPr>
        <w:numPr>
          <w:ilvl w:val="0"/>
          <w:numId w:val="4"/>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 xml:space="preserve">Sală de mese, living cu televizor, spaţiu cu post telefonic şi computer conectat la internet, cabinet </w:t>
      </w:r>
      <w:r w:rsidR="00BB54E6" w:rsidRPr="004B19B6">
        <w:rPr>
          <w:rFonts w:ascii="Arial Unicode MS" w:eastAsia="Arial Unicode MS" w:hAnsi="Arial Unicode MS" w:cs="Arial Unicode MS"/>
          <w:color w:val="A0A0A0"/>
          <w:sz w:val="24"/>
          <w:szCs w:val="24"/>
          <w:lang w:val="en-US"/>
        </w:rPr>
        <w:t>medical, cabinet de masaj</w:t>
      </w:r>
      <w:r w:rsidRPr="00E808C4">
        <w:rPr>
          <w:rFonts w:ascii="Arial Unicode MS" w:eastAsia="Arial Unicode MS" w:hAnsi="Arial Unicode MS" w:cs="Arial Unicode MS"/>
          <w:color w:val="A0A0A0"/>
          <w:sz w:val="24"/>
          <w:szCs w:val="24"/>
          <w:lang w:val="en-US"/>
        </w:rPr>
        <w:t>, parc, etc.</w:t>
      </w:r>
    </w:p>
    <w:p w:rsidR="00E808C4" w:rsidRPr="00E808C4" w:rsidRDefault="00E808C4" w:rsidP="00E808C4">
      <w:pPr>
        <w:numPr>
          <w:ilvl w:val="0"/>
          <w:numId w:val="4"/>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Bunuri de natura obiectelor de inventar: paturi adaptate nevoilor vârstnicilor, lenjerie şi accesorii de pat, măsuţe rabatabile pentru persoanele imobilizate, dulap, fotoliu, măsuţă, scaune, fotoliu rulant, cadru ortopedic, cârje, etc.</w:t>
      </w:r>
    </w:p>
    <w:p w:rsidR="00E808C4" w:rsidRPr="00E808C4" w:rsidRDefault="00E808C4" w:rsidP="00E808C4">
      <w:pPr>
        <w:numPr>
          <w:ilvl w:val="0"/>
          <w:numId w:val="4"/>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 xml:space="preserve">Igienizarea şi întreţinerea camerelor de locuit </w:t>
      </w:r>
      <w:r w:rsidRPr="00E808C4">
        <w:rPr>
          <w:rFonts w:ascii="Cambria Math" w:eastAsia="Arial Unicode MS" w:hAnsi="Cambria Math" w:cs="Cambria Math"/>
          <w:color w:val="A0A0A0"/>
          <w:sz w:val="24"/>
          <w:szCs w:val="24"/>
          <w:lang w:val="en-US"/>
        </w:rPr>
        <w:t>ș</w:t>
      </w:r>
      <w:r w:rsidRPr="00E808C4">
        <w:rPr>
          <w:rFonts w:ascii="Arial Unicode MS" w:eastAsia="Arial Unicode MS" w:hAnsi="Arial Unicode MS" w:cs="Arial Unicode MS"/>
          <w:color w:val="A0A0A0"/>
          <w:sz w:val="24"/>
          <w:szCs w:val="24"/>
          <w:lang w:val="en-US"/>
        </w:rPr>
        <w:t>i a spa</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iilor comune. Efectuarea de către personalul de îngrijire a curăţeniei în camere, şi igienizarea toaletelor, băilor şi a tuturor obiectelor de igienă personale şi comune, menaj legat direct de mediul asistatului;</w:t>
      </w:r>
    </w:p>
    <w:p w:rsidR="00E808C4" w:rsidRPr="00E808C4" w:rsidRDefault="00E808C4" w:rsidP="00E808C4">
      <w:pPr>
        <w:numPr>
          <w:ilvl w:val="0"/>
          <w:numId w:val="4"/>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S-a asigurat beneficiarilor o alimentaţie în concordanţă cu nevoile şi preferinţele lor, şi cu regimurile recomandate, constând în trei mese calde pe zi şi două gustări, preparate în bucătăria proprie oferindu-se meniuri complete şi variate;</w:t>
      </w:r>
    </w:p>
    <w:p w:rsidR="00E808C4" w:rsidRPr="00E808C4" w:rsidRDefault="00E808C4" w:rsidP="00E808C4">
      <w:pPr>
        <w:numPr>
          <w:ilvl w:val="0"/>
          <w:numId w:val="4"/>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Servirea mesei a avut loc în sala de mese, într-o ambianţă plăcută, iar beneficiarii care nu se pot deplasa sau nu se pot servi independent, au primit masa în cameră fiind ajutaţi sau hrăniţi de către personalul de ingrijire;</w:t>
      </w:r>
    </w:p>
    <w:p w:rsidR="00E808C4" w:rsidRPr="00E808C4" w:rsidRDefault="00E808C4" w:rsidP="00E808C4">
      <w:pPr>
        <w:numPr>
          <w:ilvl w:val="0"/>
          <w:numId w:val="4"/>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lastRenderedPageBreak/>
        <w:t>S-a asigurat hidratarea corespunzătoare a vârstnicilor, având grijă ca necesarul de lichide să fie administrat preponderent pe cale orală, sub formă de ceaiuri, compoturi, apă potabilă, limonadă, etc.</w:t>
      </w:r>
    </w:p>
    <w:p w:rsidR="00E808C4" w:rsidRPr="00E808C4" w:rsidRDefault="00E808C4" w:rsidP="003C69C5">
      <w:pPr>
        <w:numPr>
          <w:ilvl w:val="0"/>
          <w:numId w:val="4"/>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 xml:space="preserve">Spălarea şi igienizarea lenjeriei de pat </w:t>
      </w:r>
      <w:r w:rsidRPr="00E808C4">
        <w:rPr>
          <w:rFonts w:ascii="Cambria Math" w:eastAsia="Arial Unicode MS" w:hAnsi="Cambria Math" w:cs="Cambria Math"/>
          <w:color w:val="A0A0A0"/>
          <w:sz w:val="24"/>
          <w:szCs w:val="24"/>
          <w:lang w:val="en-US"/>
        </w:rPr>
        <w:t>ș</w:t>
      </w:r>
      <w:r w:rsidRPr="00E808C4">
        <w:rPr>
          <w:rFonts w:ascii="Arial Unicode MS" w:eastAsia="Arial Unicode MS" w:hAnsi="Arial Unicode MS" w:cs="Arial Unicode MS"/>
          <w:color w:val="A0A0A0"/>
          <w:sz w:val="24"/>
          <w:szCs w:val="24"/>
          <w:lang w:val="en-US"/>
        </w:rPr>
        <w:t>i de corp, şi a garderobei personale a vârstnicilor, s-a efectuat de către personalul specializat, la serviciul d</w:t>
      </w:r>
      <w:r w:rsidR="00BB54E6" w:rsidRPr="004B19B6">
        <w:rPr>
          <w:rFonts w:ascii="Arial Unicode MS" w:eastAsia="Arial Unicode MS" w:hAnsi="Arial Unicode MS" w:cs="Arial Unicode MS"/>
          <w:color w:val="A0A0A0"/>
          <w:sz w:val="24"/>
          <w:szCs w:val="24"/>
          <w:lang w:val="en-US"/>
        </w:rPr>
        <w:t>e spălătorie din cadrul caminului</w:t>
      </w:r>
      <w:r w:rsidRPr="00E808C4">
        <w:rPr>
          <w:rFonts w:ascii="Arial Unicode MS" w:eastAsia="Arial Unicode MS" w:hAnsi="Arial Unicode MS" w:cs="Arial Unicode MS"/>
          <w:color w:val="A0A0A0"/>
          <w:sz w:val="24"/>
          <w:szCs w:val="24"/>
          <w:lang w:val="en-US"/>
        </w:rPr>
        <w:t>.</w:t>
      </w:r>
    </w:p>
    <w:p w:rsidR="00E808C4" w:rsidRPr="00E808C4" w:rsidRDefault="00E808C4" w:rsidP="00E808C4">
      <w:pPr>
        <w:numPr>
          <w:ilvl w:val="0"/>
          <w:numId w:val="5"/>
        </w:numPr>
        <w:shd w:val="clear" w:color="auto" w:fill="FFFFFF"/>
        <w:spacing w:before="100" w:beforeAutospacing="1" w:after="100" w:afterAutospacing="1" w:line="348" w:lineRule="atLeast"/>
        <w:ind w:left="0"/>
        <w:rPr>
          <w:rFonts w:ascii="Arial Unicode MS" w:eastAsia="Arial Unicode MS" w:hAnsi="Arial Unicode MS" w:cs="Arial Unicode MS"/>
          <w:b/>
          <w:color w:val="A0A0A0"/>
          <w:sz w:val="24"/>
          <w:szCs w:val="24"/>
          <w:lang w:val="en-US"/>
        </w:rPr>
      </w:pPr>
      <w:r w:rsidRPr="00E808C4">
        <w:rPr>
          <w:rFonts w:ascii="Arial Unicode MS" w:eastAsia="Arial Unicode MS" w:hAnsi="Arial Unicode MS" w:cs="Arial Unicode MS"/>
          <w:b/>
          <w:color w:val="A0A0A0"/>
          <w:sz w:val="24"/>
          <w:szCs w:val="24"/>
          <w:lang w:val="en-US"/>
        </w:rPr>
        <w:t>ASISTENŢĂ MEDICALĂ ŞI ÎNGRIJIRE</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Unitatea a asigurat pentru acest serviciu, personal specializat constând din asistenţi medicali, in</w:t>
      </w:r>
      <w:r w:rsidR="00BB54E6" w:rsidRPr="004B19B6">
        <w:rPr>
          <w:rFonts w:ascii="Arial Unicode MS" w:eastAsia="Arial Unicode MS" w:hAnsi="Arial Unicode MS" w:cs="Arial Unicode MS"/>
          <w:color w:val="A0A0A0"/>
          <w:sz w:val="24"/>
          <w:szCs w:val="24"/>
          <w:lang w:val="en-US"/>
        </w:rPr>
        <w:t xml:space="preserve">firmiere vârstnici, </w:t>
      </w:r>
      <w:r w:rsidRPr="00E808C4">
        <w:rPr>
          <w:rFonts w:ascii="Arial Unicode MS" w:eastAsia="Arial Unicode MS" w:hAnsi="Arial Unicode MS" w:cs="Arial Unicode MS"/>
          <w:color w:val="A0A0A0"/>
          <w:sz w:val="24"/>
          <w:szCs w:val="24"/>
          <w:lang w:val="en-US"/>
        </w:rPr>
        <w:t xml:space="preserve"> </w:t>
      </w:r>
      <w:r w:rsidR="005472EF">
        <w:rPr>
          <w:rFonts w:ascii="Arial Unicode MS" w:eastAsia="Arial Unicode MS" w:hAnsi="Arial Unicode MS" w:cs="Arial Unicode MS"/>
          <w:color w:val="A0A0A0"/>
          <w:sz w:val="24"/>
          <w:szCs w:val="24"/>
          <w:lang w:val="en-US"/>
        </w:rPr>
        <w:t>medic de familie,ma</w:t>
      </w:r>
      <w:r w:rsidRPr="004B19B6">
        <w:rPr>
          <w:rFonts w:ascii="Arial Unicode MS" w:eastAsia="Arial Unicode MS" w:hAnsi="Arial Unicode MS" w:cs="Arial Unicode MS"/>
          <w:color w:val="A0A0A0"/>
          <w:sz w:val="24"/>
          <w:szCs w:val="24"/>
          <w:lang w:val="en-US"/>
        </w:rPr>
        <w:t>seur.</w:t>
      </w:r>
      <w:r w:rsidRPr="00E808C4">
        <w:rPr>
          <w:rFonts w:ascii="Arial Unicode MS" w:eastAsia="Arial Unicode MS" w:hAnsi="Arial Unicode MS" w:cs="Arial Unicode MS"/>
          <w:color w:val="A0A0A0"/>
          <w:sz w:val="24"/>
          <w:szCs w:val="24"/>
          <w:lang w:val="en-US"/>
        </w:rPr>
        <w:t xml:space="preserve"> Prin această activitate de bază s-au asigurat:</w:t>
      </w:r>
    </w:p>
    <w:p w:rsidR="00E808C4" w:rsidRPr="00E808C4" w:rsidRDefault="00E808C4" w:rsidP="00E808C4">
      <w:pPr>
        <w:numPr>
          <w:ilvl w:val="0"/>
          <w:numId w:val="6"/>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Servicii de menţinere a sănătăţii, terapie şi recuperare medicală, în baza evaluării/reevaluării nevoilor individuale, şi administrarea medicaţiei în baza prescripţiilor medicale, cu respectarea normelor legale în vigoare;</w:t>
      </w:r>
    </w:p>
    <w:p w:rsidR="00E808C4" w:rsidRPr="00E808C4" w:rsidRDefault="00E808C4" w:rsidP="00E808C4">
      <w:pPr>
        <w:numPr>
          <w:ilvl w:val="0"/>
          <w:numId w:val="6"/>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Monitorizarea în scop preventiv şi terapeutic a stării de sănătate fizică şi psihică a beneficiarilor, evaluarea şi adaptarea regimului alimentar conform indicaţiilor medicale;</w:t>
      </w:r>
    </w:p>
    <w:p w:rsidR="00E808C4" w:rsidRPr="00E808C4" w:rsidRDefault="00E808C4" w:rsidP="00E808C4">
      <w:pPr>
        <w:numPr>
          <w:ilvl w:val="0"/>
          <w:numId w:val="6"/>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Condiţii corespunzătoare de menţinere a igienei personale;</w:t>
      </w:r>
    </w:p>
    <w:p w:rsidR="00E808C4" w:rsidRPr="00E808C4" w:rsidRDefault="00E808C4" w:rsidP="00E808C4">
      <w:pPr>
        <w:numPr>
          <w:ilvl w:val="0"/>
          <w:numId w:val="6"/>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 xml:space="preserve">Asistenţă calificată pentru menţinerea igienei personale a beneficiarilor care nu se pot îngriji singuri, </w:t>
      </w:r>
      <w:r w:rsidRPr="00E808C4">
        <w:rPr>
          <w:rFonts w:ascii="Cambria Math" w:eastAsia="Arial Unicode MS" w:hAnsi="Cambria Math" w:cs="Cambria Math"/>
          <w:color w:val="A0A0A0"/>
          <w:sz w:val="24"/>
          <w:szCs w:val="24"/>
          <w:lang w:val="en-US"/>
        </w:rPr>
        <w:t>ș</w:t>
      </w:r>
      <w:r w:rsidRPr="00E808C4">
        <w:rPr>
          <w:rFonts w:ascii="Arial Unicode MS" w:eastAsia="Arial Unicode MS" w:hAnsi="Arial Unicode MS" w:cs="Arial Unicode MS"/>
          <w:color w:val="A0A0A0"/>
          <w:sz w:val="24"/>
          <w:szCs w:val="24"/>
          <w:lang w:val="en-US"/>
        </w:rPr>
        <w:t>i efectuarea igienei personale în funcţie de gradul de dependenţă al fiecărui asistat;</w:t>
      </w:r>
    </w:p>
    <w:p w:rsidR="00E808C4" w:rsidRPr="00E808C4" w:rsidRDefault="00E808C4" w:rsidP="00E808C4">
      <w:pPr>
        <w:numPr>
          <w:ilvl w:val="0"/>
          <w:numId w:val="6"/>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Îngrijire corporală, toaletare, duş, baie generală, îngrijirea unghiilor şi a părului;</w:t>
      </w:r>
    </w:p>
    <w:p w:rsidR="00E808C4" w:rsidRPr="00E808C4" w:rsidRDefault="00E808C4" w:rsidP="00E808C4">
      <w:pPr>
        <w:numPr>
          <w:ilvl w:val="0"/>
          <w:numId w:val="6"/>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Consiliere, asistenţă, echipamente şi materiale necesare beneficiarilor care au probleme de continenţă, şi măsuri de prevenire a escarelor;</w:t>
      </w:r>
    </w:p>
    <w:p w:rsidR="00E808C4" w:rsidRPr="00E808C4" w:rsidRDefault="00E808C4" w:rsidP="00E808C4">
      <w:pPr>
        <w:numPr>
          <w:ilvl w:val="0"/>
          <w:numId w:val="6"/>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Programe de educaţie sanitară cu personal calificat, încurajându-se viaţa activă, asigurându-se beneficiarilor condiţii pentru mişcare şi activităţi</w:t>
      </w:r>
      <w:r w:rsidR="00BB54E6" w:rsidRPr="004B19B6">
        <w:rPr>
          <w:rFonts w:ascii="Arial Unicode MS" w:eastAsia="Arial Unicode MS" w:hAnsi="Arial Unicode MS" w:cs="Arial Unicode MS"/>
          <w:color w:val="A0A0A0"/>
          <w:sz w:val="24"/>
          <w:szCs w:val="24"/>
          <w:lang w:val="en-US"/>
        </w:rPr>
        <w:t xml:space="preserve"> în aer liber în curtea caminului</w:t>
      </w:r>
      <w:r w:rsidRPr="00E808C4">
        <w:rPr>
          <w:rFonts w:ascii="Arial Unicode MS" w:eastAsia="Arial Unicode MS" w:hAnsi="Arial Unicode MS" w:cs="Arial Unicode MS"/>
          <w:color w:val="A0A0A0"/>
          <w:sz w:val="24"/>
          <w:szCs w:val="24"/>
          <w:lang w:val="en-US"/>
        </w:rPr>
        <w:t>, măsuri de prevenire a accidentelor;</w:t>
      </w:r>
    </w:p>
    <w:p w:rsidR="00E808C4" w:rsidRPr="00E808C4" w:rsidRDefault="00E808C4" w:rsidP="00E808C4">
      <w:pPr>
        <w:numPr>
          <w:ilvl w:val="0"/>
          <w:numId w:val="6"/>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În funcţie de particularităţile stării de sănătate şi de indicaţiile medicului, toţi beneficiarii sunt cuprinşi period</w:t>
      </w:r>
      <w:r w:rsidR="00BB54E6" w:rsidRPr="004B19B6">
        <w:rPr>
          <w:rFonts w:ascii="Arial Unicode MS" w:eastAsia="Arial Unicode MS" w:hAnsi="Arial Unicode MS" w:cs="Arial Unicode MS"/>
          <w:color w:val="A0A0A0"/>
          <w:sz w:val="24"/>
          <w:szCs w:val="24"/>
          <w:lang w:val="en-US"/>
        </w:rPr>
        <w:t>ic în programul de masaj</w:t>
      </w:r>
      <w:r w:rsidRPr="00E808C4">
        <w:rPr>
          <w:rFonts w:ascii="Arial Unicode MS" w:eastAsia="Arial Unicode MS" w:hAnsi="Arial Unicode MS" w:cs="Arial Unicode MS"/>
          <w:color w:val="A0A0A0"/>
          <w:sz w:val="24"/>
          <w:szCs w:val="24"/>
          <w:lang w:val="en-US"/>
        </w:rPr>
        <w:t xml:space="preserve"> şi recuperare, personalul medical şi de îngrijire stimulând autonomia personală a vârstnicilor.</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bCs/>
          <w:color w:val="A0A0A0"/>
          <w:sz w:val="24"/>
          <w:szCs w:val="24"/>
          <w:u w:val="single"/>
          <w:lang w:val="en-US"/>
        </w:rPr>
        <w:t> </w:t>
      </w:r>
    </w:p>
    <w:p w:rsidR="00E808C4" w:rsidRPr="00E808C4" w:rsidRDefault="00E808C4" w:rsidP="00E808C4">
      <w:pPr>
        <w:numPr>
          <w:ilvl w:val="0"/>
          <w:numId w:val="7"/>
        </w:numPr>
        <w:shd w:val="clear" w:color="auto" w:fill="FFFFFF"/>
        <w:spacing w:before="100" w:beforeAutospacing="1" w:after="100" w:afterAutospacing="1" w:line="348" w:lineRule="atLeast"/>
        <w:ind w:left="0"/>
        <w:rPr>
          <w:rFonts w:ascii="Arial Unicode MS" w:eastAsia="Arial Unicode MS" w:hAnsi="Arial Unicode MS" w:cs="Arial Unicode MS"/>
          <w:b/>
          <w:color w:val="A0A0A0"/>
          <w:sz w:val="24"/>
          <w:szCs w:val="24"/>
          <w:lang w:val="en-US"/>
        </w:rPr>
      </w:pPr>
      <w:r w:rsidRPr="00E808C4">
        <w:rPr>
          <w:rFonts w:ascii="Arial Unicode MS" w:eastAsia="Arial Unicode MS" w:hAnsi="Arial Unicode MS" w:cs="Arial Unicode MS"/>
          <w:b/>
          <w:color w:val="A0A0A0"/>
          <w:sz w:val="24"/>
          <w:szCs w:val="24"/>
          <w:lang w:val="en-US"/>
        </w:rPr>
        <w:lastRenderedPageBreak/>
        <w:t>ASISTENŢĂ PALIATIVĂ</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În cadrul acestei activită</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i, Căminul pentru Pe</w:t>
      </w:r>
      <w:r w:rsidR="00BB54E6" w:rsidRPr="004B19B6">
        <w:rPr>
          <w:rFonts w:ascii="Arial Unicode MS" w:eastAsia="Arial Unicode MS" w:hAnsi="Arial Unicode MS" w:cs="Arial Unicode MS"/>
          <w:color w:val="A0A0A0"/>
          <w:sz w:val="24"/>
          <w:szCs w:val="24"/>
          <w:lang w:val="en-US"/>
        </w:rPr>
        <w:t xml:space="preserve">rsoane Vârstnice –Fiser </w:t>
      </w:r>
      <w:r w:rsidRPr="00E808C4">
        <w:rPr>
          <w:rFonts w:ascii="Arial Unicode MS" w:eastAsia="Arial Unicode MS" w:hAnsi="Arial Unicode MS" w:cs="Arial Unicode MS"/>
          <w:color w:val="A0A0A0"/>
          <w:sz w:val="24"/>
          <w:szCs w:val="24"/>
          <w:lang w:val="en-US"/>
        </w:rPr>
        <w:t xml:space="preserve"> a asigurat beneficiarilor afla</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 xml:space="preserve">i în fază terminală de boală, toate serviciile de îngrijire necesare, precum şi servicii spirituale,  religioase, în conformitate cu credinţa religioasă a beneficiarului. Beneficiarii </w:t>
      </w:r>
      <w:r w:rsidRPr="00E808C4">
        <w:rPr>
          <w:rFonts w:ascii="Cambria Math" w:eastAsia="Arial Unicode MS" w:hAnsi="Cambria Math" w:cs="Cambria Math"/>
          <w:color w:val="A0A0A0"/>
          <w:sz w:val="24"/>
          <w:szCs w:val="24"/>
          <w:lang w:val="en-US"/>
        </w:rPr>
        <w:t>ș</w:t>
      </w:r>
      <w:r w:rsidRPr="00E808C4">
        <w:rPr>
          <w:rFonts w:ascii="Arial Unicode MS" w:eastAsia="Arial Unicode MS" w:hAnsi="Arial Unicode MS" w:cs="Arial Unicode MS"/>
          <w:color w:val="A0A0A0"/>
          <w:sz w:val="24"/>
          <w:szCs w:val="24"/>
          <w:lang w:val="en-US"/>
        </w:rPr>
        <w:t>i familiile lor au fost trata</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i cu multă grijă, în</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 xml:space="preserve">elegere </w:t>
      </w:r>
      <w:r w:rsidRPr="00E808C4">
        <w:rPr>
          <w:rFonts w:ascii="Cambria Math" w:eastAsia="Arial Unicode MS" w:hAnsi="Cambria Math" w:cs="Cambria Math"/>
          <w:color w:val="A0A0A0"/>
          <w:sz w:val="24"/>
          <w:szCs w:val="24"/>
          <w:lang w:val="en-US"/>
        </w:rPr>
        <w:t>ș</w:t>
      </w:r>
      <w:r w:rsidRPr="00E808C4">
        <w:rPr>
          <w:rFonts w:ascii="Arial Unicode MS" w:eastAsia="Arial Unicode MS" w:hAnsi="Arial Unicode MS" w:cs="Arial Unicode MS"/>
          <w:color w:val="A0A0A0"/>
          <w:sz w:val="24"/>
          <w:szCs w:val="24"/>
          <w:lang w:val="en-US"/>
        </w:rPr>
        <w:t>i respect.</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S-a asigurat supravegherea permanentă a beneficiarului aflat în stare terminală, servicii medicale şi tratament corespunzător, inclusiv medicaţie pentru terapia durerii, conform prescripţiilor medicale.</w:t>
      </w:r>
    </w:p>
    <w:p w:rsidR="00E808C4" w:rsidRPr="00E808C4" w:rsidRDefault="00E808C4" w:rsidP="00E808C4">
      <w:pPr>
        <w:numPr>
          <w:ilvl w:val="0"/>
          <w:numId w:val="8"/>
        </w:numPr>
        <w:shd w:val="clear" w:color="auto" w:fill="FFFFFF"/>
        <w:spacing w:before="100" w:beforeAutospacing="1" w:after="100" w:afterAutospacing="1" w:line="348" w:lineRule="atLeast"/>
        <w:ind w:left="0"/>
        <w:rPr>
          <w:rFonts w:ascii="Arial Unicode MS" w:eastAsia="Arial Unicode MS" w:hAnsi="Arial Unicode MS" w:cs="Arial Unicode MS"/>
          <w:b/>
          <w:color w:val="A0A0A0"/>
          <w:sz w:val="24"/>
          <w:szCs w:val="24"/>
          <w:lang w:val="en-US"/>
        </w:rPr>
      </w:pPr>
      <w:r w:rsidRPr="00E808C4">
        <w:rPr>
          <w:rFonts w:ascii="Arial Unicode MS" w:eastAsia="Arial Unicode MS" w:hAnsi="Arial Unicode MS" w:cs="Arial Unicode MS"/>
          <w:b/>
          <w:color w:val="A0A0A0"/>
          <w:sz w:val="24"/>
          <w:szCs w:val="24"/>
          <w:lang w:val="en-US"/>
        </w:rPr>
        <w:t>SUPORT EMOŢIONAL ŞI DUPĂ CAZ, PSIHOTERAPIE</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Considerând că abordarea stării psihice a vârstnicilor este un demers complex, care face parte din procesul de asisten</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ă al acestora, ne-am orientat interven</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 xml:space="preserve">iile de suport psihologic </w:t>
      </w:r>
      <w:r w:rsidRPr="00E808C4">
        <w:rPr>
          <w:rFonts w:ascii="Cambria Math" w:eastAsia="Arial Unicode MS" w:hAnsi="Cambria Math" w:cs="Cambria Math"/>
          <w:color w:val="A0A0A0"/>
          <w:sz w:val="24"/>
          <w:szCs w:val="24"/>
          <w:lang w:val="en-US"/>
        </w:rPr>
        <w:t>ș</w:t>
      </w:r>
      <w:r w:rsidRPr="00E808C4">
        <w:rPr>
          <w:rFonts w:ascii="Arial Unicode MS" w:eastAsia="Arial Unicode MS" w:hAnsi="Arial Unicode MS" w:cs="Arial Unicode MS"/>
          <w:color w:val="A0A0A0"/>
          <w:sz w:val="24"/>
          <w:szCs w:val="24"/>
          <w:lang w:val="en-US"/>
        </w:rPr>
        <w:t>i pornind în primul rând de la observarea provocărilor specifice etapei de via</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ă, cărora persoanele vârstnice trebuie să le facă fa</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ă. Pe măsura trecerii spre bătrâne</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e, indivizii se îndreaptă de la independen</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ă – câ</w:t>
      </w:r>
      <w:r w:rsidR="00BB54E6" w:rsidRPr="004B19B6">
        <w:rPr>
          <w:rFonts w:ascii="Arial Unicode MS" w:eastAsia="Arial Unicode MS" w:hAnsi="Arial Unicode MS" w:cs="Arial Unicode MS"/>
          <w:color w:val="A0A0A0"/>
          <w:sz w:val="24"/>
          <w:szCs w:val="24"/>
          <w:lang w:val="en-US"/>
        </w:rPr>
        <w:t>s</w:t>
      </w:r>
      <w:r w:rsidRPr="00E808C4">
        <w:rPr>
          <w:rFonts w:ascii="Arial Unicode MS" w:eastAsia="Arial Unicode MS" w:hAnsi="Arial Unicode MS" w:cs="Arial Unicode MS"/>
          <w:color w:val="A0A0A0"/>
          <w:sz w:val="24"/>
          <w:szCs w:val="24"/>
          <w:lang w:val="en-US"/>
        </w:rPr>
        <w:t>tigată în prima jumătate a vie</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ii – spre interdependen</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 xml:space="preserve">ă </w:t>
      </w:r>
      <w:r w:rsidRPr="00E808C4">
        <w:rPr>
          <w:rFonts w:ascii="Cambria Math" w:eastAsia="Arial Unicode MS" w:hAnsi="Cambria Math" w:cs="Cambria Math"/>
          <w:color w:val="A0A0A0"/>
          <w:sz w:val="24"/>
          <w:szCs w:val="24"/>
          <w:lang w:val="en-US"/>
        </w:rPr>
        <w:t>ș</w:t>
      </w:r>
      <w:r w:rsidRPr="00E808C4">
        <w:rPr>
          <w:rFonts w:ascii="Arial Unicode MS" w:eastAsia="Arial Unicode MS" w:hAnsi="Arial Unicode MS" w:cs="Arial Unicode MS"/>
          <w:color w:val="A0A0A0"/>
          <w:sz w:val="24"/>
          <w:szCs w:val="24"/>
          <w:lang w:val="en-US"/>
        </w:rPr>
        <w:t>i chiar dependen</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ă.</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 xml:space="preserve">Cunoscând transformările pe care vârstnicii le trăiesc </w:t>
      </w:r>
      <w:r w:rsidRPr="00E808C4">
        <w:rPr>
          <w:rFonts w:ascii="Cambria Math" w:eastAsia="Arial Unicode MS" w:hAnsi="Cambria Math" w:cs="Cambria Math"/>
          <w:color w:val="A0A0A0"/>
          <w:sz w:val="24"/>
          <w:szCs w:val="24"/>
          <w:lang w:val="en-US"/>
        </w:rPr>
        <w:t>ș</w:t>
      </w:r>
      <w:r w:rsidRPr="00E808C4">
        <w:rPr>
          <w:rFonts w:ascii="Arial Unicode MS" w:eastAsia="Arial Unicode MS" w:hAnsi="Arial Unicode MS" w:cs="Arial Unicode MS"/>
          <w:color w:val="A0A0A0"/>
          <w:sz w:val="24"/>
          <w:szCs w:val="24"/>
          <w:lang w:val="en-US"/>
        </w:rPr>
        <w:t>i obstacolele principale pe care le au de înfruntat, psihologul unită</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ii noastre a sprijinit vârstnicii beneficiari în trăirea acestei etape de via</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ă cu demnitate optimizând prin interven</w:t>
      </w:r>
      <w:r w:rsidRPr="00E808C4">
        <w:rPr>
          <w:rFonts w:ascii="Cambria Math" w:eastAsia="Arial Unicode MS" w:hAnsi="Cambria Math" w:cs="Cambria Math"/>
          <w:color w:val="A0A0A0"/>
          <w:sz w:val="24"/>
          <w:szCs w:val="24"/>
          <w:lang w:val="en-US"/>
        </w:rPr>
        <w:t>ț</w:t>
      </w:r>
      <w:r w:rsidRPr="00E808C4">
        <w:rPr>
          <w:rFonts w:ascii="Arial Unicode MS" w:eastAsia="Arial Unicode MS" w:hAnsi="Arial Unicode MS" w:cs="Arial Unicode MS"/>
          <w:color w:val="A0A0A0"/>
          <w:sz w:val="24"/>
          <w:szCs w:val="24"/>
          <w:lang w:val="en-US"/>
        </w:rPr>
        <w:t>ii specifice starea lor psihică.</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Îmbătrânirea este un proces care implică numeroase situaţii de risc şi evenimente stresante, de la alterarea funcţiilor cognitive şi senzoriomotorii, la pierderea persoanelor dragi sau incapacitatea de a păstra nivelul de activism.</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S-a avut în vedere identificarea unor activităţi de petrecere a timpului pentru client prin discutarea opţiunilor clientului cu privire la petrecerea timpului pe care îl are la dispoziţie, înţelegerea importanţei urmăririi tratamentului prescris de medicii speciali</w:t>
      </w:r>
      <w:r w:rsidRPr="00E808C4">
        <w:rPr>
          <w:rFonts w:ascii="Cambria Math" w:eastAsia="Arial Unicode MS" w:hAnsi="Cambria Math" w:cs="Cambria Math"/>
          <w:color w:val="A0A0A0"/>
          <w:sz w:val="24"/>
          <w:szCs w:val="24"/>
          <w:lang w:val="en-US"/>
        </w:rPr>
        <w:t>ș</w:t>
      </w:r>
      <w:r w:rsidRPr="00E808C4">
        <w:rPr>
          <w:rFonts w:ascii="Arial Unicode MS" w:eastAsia="Arial Unicode MS" w:hAnsi="Arial Unicode MS" w:cs="Arial Unicode MS"/>
          <w:color w:val="A0A0A0"/>
          <w:sz w:val="24"/>
          <w:szCs w:val="24"/>
          <w:lang w:val="en-US"/>
        </w:rPr>
        <w:t>ti şi avantajele urmăririi acestui tratament.</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bCs/>
          <w:color w:val="A0A0A0"/>
          <w:sz w:val="24"/>
          <w:szCs w:val="24"/>
          <w:u w:val="single"/>
          <w:lang w:val="en-US"/>
        </w:rPr>
        <w:t> </w:t>
      </w:r>
    </w:p>
    <w:p w:rsidR="00E808C4" w:rsidRPr="00E808C4" w:rsidRDefault="00E808C4" w:rsidP="00E808C4">
      <w:pPr>
        <w:numPr>
          <w:ilvl w:val="0"/>
          <w:numId w:val="9"/>
        </w:numPr>
        <w:shd w:val="clear" w:color="auto" w:fill="FFFFFF"/>
        <w:spacing w:before="100" w:beforeAutospacing="1" w:after="100" w:afterAutospacing="1" w:line="348" w:lineRule="atLeast"/>
        <w:ind w:left="0"/>
        <w:rPr>
          <w:rFonts w:ascii="Arial Unicode MS" w:eastAsia="Arial Unicode MS" w:hAnsi="Arial Unicode MS" w:cs="Arial Unicode MS"/>
          <w:b/>
          <w:color w:val="A0A0A0"/>
          <w:sz w:val="24"/>
          <w:szCs w:val="24"/>
          <w:lang w:val="en-US"/>
        </w:rPr>
      </w:pPr>
      <w:r w:rsidRPr="00E808C4">
        <w:rPr>
          <w:rFonts w:ascii="Arial Unicode MS" w:eastAsia="Arial Unicode MS" w:hAnsi="Arial Unicode MS" w:cs="Arial Unicode MS"/>
          <w:b/>
          <w:color w:val="A0A0A0"/>
          <w:sz w:val="24"/>
          <w:szCs w:val="24"/>
          <w:lang w:val="en-US"/>
        </w:rPr>
        <w:lastRenderedPageBreak/>
        <w:t>SOCIALIZARE ŞI PETRECERE A TIMPULUI LIBER</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Asistentii  sociali</w:t>
      </w:r>
      <w:r w:rsidR="00D554FB" w:rsidRPr="004B19B6">
        <w:rPr>
          <w:rFonts w:ascii="Arial Unicode MS" w:eastAsia="Arial Unicode MS" w:hAnsi="Arial Unicode MS" w:cs="Arial Unicode MS"/>
          <w:color w:val="A0A0A0"/>
          <w:sz w:val="24"/>
          <w:szCs w:val="24"/>
          <w:lang w:val="en-US"/>
        </w:rPr>
        <w:t xml:space="preserve">  si psihologii </w:t>
      </w:r>
      <w:r w:rsidRPr="00E808C4">
        <w:rPr>
          <w:rFonts w:ascii="Arial Unicode MS" w:eastAsia="Arial Unicode MS" w:hAnsi="Arial Unicode MS" w:cs="Arial Unicode MS"/>
          <w:color w:val="A0A0A0"/>
          <w:sz w:val="24"/>
          <w:szCs w:val="24"/>
          <w:lang w:val="en-US"/>
        </w:rPr>
        <w:t>au asigurat consilierea şi asistenţa socială a beneficiarilor, identificarea nevoilor personale sociale necesare îmbunătăţirii sau menţinerii stării de confort psihic, al relaţionării cu mediul, cu ceilalţi asistaţi şi familia. De asemenea asistentii sociali au oferit mediere, consiliere şi intervenţie în situaţii de criză şi intermedierea legăturilor cu familia şi anturajul.</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S-a acordat consiliere socială vârstnicilor, în vederea acomodării acestora la viaţa de comunitate şi depăşirea oricăror dificultăţi, promovându-se dezvoltarea umană şi dreptatea socială.</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Asist</w:t>
      </w:r>
      <w:r w:rsidR="00D554FB" w:rsidRPr="004B19B6">
        <w:rPr>
          <w:rFonts w:ascii="Arial Unicode MS" w:eastAsia="Arial Unicode MS" w:hAnsi="Arial Unicode MS" w:cs="Arial Unicode MS"/>
          <w:color w:val="A0A0A0"/>
          <w:sz w:val="24"/>
          <w:szCs w:val="24"/>
          <w:lang w:val="en-US"/>
        </w:rPr>
        <w:t>entii sociali si psihologii</w:t>
      </w:r>
      <w:r w:rsidRPr="00E808C4">
        <w:rPr>
          <w:rFonts w:ascii="Arial Unicode MS" w:eastAsia="Arial Unicode MS" w:hAnsi="Arial Unicode MS" w:cs="Arial Unicode MS"/>
          <w:color w:val="A0A0A0"/>
          <w:sz w:val="24"/>
          <w:szCs w:val="24"/>
          <w:lang w:val="en-US"/>
        </w:rPr>
        <w:t> au organizat activităţi de socializare şi petrecere a timpului liber, cu scopul satisfacerii nevoilor majore de protecţie afectivă, de recunoaştere socială, de manifestare a experienţei şi autorităţii, a nevoii de a interacţiona şi a stabili relaţii sociale, etc.</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Persoanele asistate au fost cooptate în planificarea şi organizarea unor activităţi culturale, sărbătorirea zilelor de naştere şi de nume, vizionarea unor emisiuni T.V. radio, accesul la presă, participarea la mini-</w:t>
      </w:r>
      <w:r w:rsidR="002527CC">
        <w:rPr>
          <w:rFonts w:ascii="Arial Unicode MS" w:eastAsia="Arial Unicode MS" w:hAnsi="Arial Unicode MS" w:cs="Arial Unicode MS"/>
          <w:color w:val="A0A0A0"/>
          <w:sz w:val="24"/>
          <w:szCs w:val="24"/>
          <w:lang w:val="en-US"/>
        </w:rPr>
        <w:t>spectacole in comunitatea locala</w:t>
      </w:r>
      <w:r w:rsidRPr="00E808C4">
        <w:rPr>
          <w:rFonts w:ascii="Arial Unicode MS" w:eastAsia="Arial Unicode MS" w:hAnsi="Arial Unicode MS" w:cs="Arial Unicode MS"/>
          <w:color w:val="A0A0A0"/>
          <w:sz w:val="24"/>
          <w:szCs w:val="24"/>
          <w:lang w:val="en-US"/>
        </w:rPr>
        <w:t>. De asemenea s-a încurajat vizitarea prietenilor sau alte ieşiri în comunitate în funcţie de starea de sănătate, şi s-a facilitat primirea de vizite din partea familiei sau a prietenilor.</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Pentru menţinerea şi readaptarea capacităţilor fizice şi intelectuale prin terapie ocupaţională, vârstnicii au fost implicati, în funcţie de capacitatea fizică şi psihică, în diferite acţiuni cu specific gospodăresc, pregătirea mesei, aşezarea tacâmurilor şi a vaselo</w:t>
      </w:r>
      <w:r w:rsidR="00D554FB" w:rsidRPr="004B19B6">
        <w:rPr>
          <w:rFonts w:ascii="Arial Unicode MS" w:eastAsia="Arial Unicode MS" w:hAnsi="Arial Unicode MS" w:cs="Arial Unicode MS"/>
          <w:color w:val="A0A0A0"/>
          <w:sz w:val="24"/>
          <w:szCs w:val="24"/>
          <w:lang w:val="en-US"/>
        </w:rPr>
        <w:t>r, îngrijirea florilor din incinta caminului</w:t>
      </w:r>
      <w:r w:rsidRPr="00E808C4">
        <w:rPr>
          <w:rFonts w:ascii="Arial Unicode MS" w:eastAsia="Arial Unicode MS" w:hAnsi="Arial Unicode MS" w:cs="Arial Unicode MS"/>
          <w:color w:val="A0A0A0"/>
          <w:sz w:val="24"/>
          <w:szCs w:val="24"/>
          <w:lang w:val="en-US"/>
        </w:rPr>
        <w:t xml:space="preserve"> etc.</w:t>
      </w:r>
    </w:p>
    <w:p w:rsidR="00E808C4" w:rsidRPr="00E808C4" w:rsidRDefault="005472EF"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Pr>
          <w:rFonts w:ascii="Arial Unicode MS" w:eastAsia="Arial Unicode MS" w:hAnsi="Arial Unicode MS" w:cs="Arial Unicode MS"/>
          <w:color w:val="A0A0A0"/>
          <w:sz w:val="24"/>
          <w:szCs w:val="24"/>
          <w:lang w:val="en-US"/>
        </w:rPr>
        <w:t>În perioada 01.01.2022– 31.12. 2022</w:t>
      </w:r>
      <w:r w:rsidR="00E808C4" w:rsidRPr="00E808C4">
        <w:rPr>
          <w:rFonts w:ascii="Arial Unicode MS" w:eastAsia="Arial Unicode MS" w:hAnsi="Arial Unicode MS" w:cs="Arial Unicode MS"/>
          <w:color w:val="A0A0A0"/>
          <w:sz w:val="24"/>
          <w:szCs w:val="24"/>
          <w:lang w:val="en-US"/>
        </w:rPr>
        <w:t>, au avut loc diferite evenimente la care au participat vârstnicii din cămin, un caracter mai deosebit având urmatoarele activităţi:</w:t>
      </w:r>
    </w:p>
    <w:p w:rsidR="00E808C4" w:rsidRPr="00E808C4" w:rsidRDefault="00E808C4" w:rsidP="00E808C4">
      <w:pPr>
        <w:numPr>
          <w:ilvl w:val="0"/>
          <w:numId w:val="10"/>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Sărbătorirea Anului Nou în pri</w:t>
      </w:r>
      <w:r w:rsidR="002527CC">
        <w:rPr>
          <w:rFonts w:ascii="Arial Unicode MS" w:eastAsia="Arial Unicode MS" w:hAnsi="Arial Unicode MS" w:cs="Arial Unicode MS"/>
          <w:color w:val="A0A0A0"/>
          <w:sz w:val="24"/>
          <w:szCs w:val="24"/>
          <w:lang w:val="en-US"/>
        </w:rPr>
        <w:t>ma zi din an, cu o masă festivă;</w:t>
      </w:r>
    </w:p>
    <w:p w:rsidR="00E808C4" w:rsidRPr="00E808C4" w:rsidRDefault="00D554FB" w:rsidP="00E808C4">
      <w:pPr>
        <w:numPr>
          <w:ilvl w:val="0"/>
          <w:numId w:val="10"/>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Sarbatorirea zilelor de nastere a beneficiarilor caminului</w:t>
      </w:r>
      <w:r w:rsidR="002527CC">
        <w:rPr>
          <w:rFonts w:ascii="Arial Unicode MS" w:eastAsia="Arial Unicode MS" w:hAnsi="Arial Unicode MS" w:cs="Arial Unicode MS"/>
          <w:color w:val="A0A0A0"/>
          <w:sz w:val="24"/>
          <w:szCs w:val="24"/>
          <w:lang w:val="en-US"/>
        </w:rPr>
        <w:t>;</w:t>
      </w:r>
    </w:p>
    <w:p w:rsidR="00E808C4" w:rsidRPr="00E808C4" w:rsidRDefault="00E808C4" w:rsidP="00E808C4">
      <w:pPr>
        <w:numPr>
          <w:ilvl w:val="0"/>
          <w:numId w:val="10"/>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Sărbătorirea zilelor de 1 şi</w:t>
      </w:r>
      <w:r w:rsidR="00D554FB" w:rsidRPr="004B19B6">
        <w:rPr>
          <w:rFonts w:ascii="Arial Unicode MS" w:eastAsia="Arial Unicode MS" w:hAnsi="Arial Unicode MS" w:cs="Arial Unicode MS"/>
          <w:color w:val="A0A0A0"/>
          <w:sz w:val="24"/>
          <w:szCs w:val="24"/>
          <w:lang w:val="en-US"/>
        </w:rPr>
        <w:t xml:space="preserve"> 8 Martie</w:t>
      </w:r>
      <w:r w:rsidR="002527CC">
        <w:rPr>
          <w:rFonts w:ascii="Arial Unicode MS" w:eastAsia="Arial Unicode MS" w:hAnsi="Arial Unicode MS" w:cs="Arial Unicode MS"/>
          <w:color w:val="A0A0A0"/>
          <w:sz w:val="24"/>
          <w:szCs w:val="24"/>
          <w:lang w:val="en-US"/>
        </w:rPr>
        <w:t>;</w:t>
      </w:r>
    </w:p>
    <w:p w:rsidR="00E808C4" w:rsidRPr="00E808C4" w:rsidRDefault="00E808C4" w:rsidP="00E808C4">
      <w:pPr>
        <w:numPr>
          <w:ilvl w:val="0"/>
          <w:numId w:val="10"/>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lastRenderedPageBreak/>
        <w:t>Celebrarea Paştelui prin servicii religioase, eveniment cu caracter spiritual pentru vârstnici;</w:t>
      </w:r>
    </w:p>
    <w:p w:rsidR="00E808C4" w:rsidRPr="00E808C4" w:rsidRDefault="00D554FB" w:rsidP="00E808C4">
      <w:pPr>
        <w:numPr>
          <w:ilvl w:val="0"/>
          <w:numId w:val="10"/>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Ziua de 1</w:t>
      </w:r>
      <w:r w:rsidR="005472EF">
        <w:rPr>
          <w:rFonts w:ascii="Arial Unicode MS" w:eastAsia="Arial Unicode MS" w:hAnsi="Arial Unicode MS" w:cs="Arial Unicode MS"/>
          <w:color w:val="A0A0A0"/>
          <w:sz w:val="24"/>
          <w:szCs w:val="24"/>
          <w:lang w:val="en-US"/>
        </w:rPr>
        <w:t xml:space="preserve"> </w:t>
      </w:r>
      <w:r w:rsidRPr="004B19B6">
        <w:rPr>
          <w:rFonts w:ascii="Arial Unicode MS" w:eastAsia="Arial Unicode MS" w:hAnsi="Arial Unicode MS" w:cs="Arial Unicode MS"/>
          <w:color w:val="A0A0A0"/>
          <w:sz w:val="24"/>
          <w:szCs w:val="24"/>
          <w:lang w:val="en-US"/>
        </w:rPr>
        <w:t>Octombrie-Ziua International</w:t>
      </w:r>
      <w:r w:rsidR="00BB54E6" w:rsidRPr="004B19B6">
        <w:rPr>
          <w:rFonts w:ascii="Arial Unicode MS" w:eastAsia="Arial Unicode MS" w:hAnsi="Arial Unicode MS" w:cs="Arial Unicode MS"/>
          <w:color w:val="A0A0A0"/>
          <w:sz w:val="24"/>
          <w:szCs w:val="24"/>
          <w:lang w:val="en-US"/>
        </w:rPr>
        <w:t>a</w:t>
      </w:r>
      <w:r w:rsidRPr="004B19B6">
        <w:rPr>
          <w:rFonts w:ascii="Arial Unicode MS" w:eastAsia="Arial Unicode MS" w:hAnsi="Arial Unicode MS" w:cs="Arial Unicode MS"/>
          <w:color w:val="A0A0A0"/>
          <w:sz w:val="24"/>
          <w:szCs w:val="24"/>
          <w:lang w:val="en-US"/>
        </w:rPr>
        <w:t xml:space="preserve"> a persoanelor varstnice</w:t>
      </w:r>
      <w:r w:rsidR="002527CC">
        <w:rPr>
          <w:rFonts w:ascii="Arial Unicode MS" w:eastAsia="Arial Unicode MS" w:hAnsi="Arial Unicode MS" w:cs="Arial Unicode MS"/>
          <w:color w:val="A0A0A0"/>
          <w:sz w:val="24"/>
          <w:szCs w:val="24"/>
          <w:lang w:val="en-US"/>
        </w:rPr>
        <w:t>;</w:t>
      </w:r>
    </w:p>
    <w:p w:rsidR="00E808C4" w:rsidRDefault="00E808C4" w:rsidP="003C69C5">
      <w:pPr>
        <w:numPr>
          <w:ilvl w:val="0"/>
          <w:numId w:val="10"/>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S</w:t>
      </w:r>
      <w:r w:rsidR="00D554FB" w:rsidRPr="004B19B6">
        <w:rPr>
          <w:rFonts w:ascii="Arial Unicode MS" w:eastAsia="Arial Unicode MS" w:hAnsi="Arial Unicode MS" w:cs="Arial Unicode MS"/>
          <w:color w:val="A0A0A0"/>
          <w:sz w:val="24"/>
          <w:szCs w:val="24"/>
          <w:lang w:val="en-US"/>
        </w:rPr>
        <w:t xml:space="preserve">ărbătorirea Crăciunului </w:t>
      </w:r>
      <w:r w:rsidR="002527CC">
        <w:rPr>
          <w:rFonts w:ascii="Arial Unicode MS" w:eastAsia="Arial Unicode MS" w:hAnsi="Arial Unicode MS" w:cs="Arial Unicode MS"/>
          <w:color w:val="A0A0A0"/>
          <w:sz w:val="24"/>
          <w:szCs w:val="24"/>
          <w:lang w:val="en-US"/>
        </w:rPr>
        <w:t>.</w:t>
      </w:r>
    </w:p>
    <w:p w:rsidR="002527CC" w:rsidRDefault="002527CC" w:rsidP="003C69C5">
      <w:pPr>
        <w:numPr>
          <w:ilvl w:val="0"/>
          <w:numId w:val="10"/>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Pr>
          <w:rFonts w:ascii="Arial Unicode MS" w:eastAsia="Arial Unicode MS" w:hAnsi="Arial Unicode MS" w:cs="Arial Unicode MS"/>
          <w:color w:val="A0A0A0"/>
          <w:sz w:val="24"/>
          <w:szCs w:val="24"/>
          <w:lang w:val="en-US"/>
        </w:rPr>
        <w:t>Excursii tematice;</w:t>
      </w:r>
    </w:p>
    <w:p w:rsidR="002527CC" w:rsidRPr="00E808C4" w:rsidRDefault="002527CC" w:rsidP="003C69C5">
      <w:pPr>
        <w:numPr>
          <w:ilvl w:val="0"/>
          <w:numId w:val="10"/>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Pr>
          <w:rFonts w:ascii="Arial Unicode MS" w:eastAsia="Arial Unicode MS" w:hAnsi="Arial Unicode MS" w:cs="Arial Unicode MS"/>
          <w:color w:val="A0A0A0"/>
          <w:sz w:val="24"/>
          <w:szCs w:val="24"/>
          <w:lang w:val="en-US"/>
        </w:rPr>
        <w:t>Participarea la spectacole in comunitatea locala.</w:t>
      </w:r>
    </w:p>
    <w:p w:rsidR="00E808C4" w:rsidRPr="00E808C4" w:rsidRDefault="00E808C4" w:rsidP="00E808C4">
      <w:pPr>
        <w:shd w:val="clear" w:color="auto" w:fill="FFFFFF"/>
        <w:spacing w:after="288" w:line="348" w:lineRule="atLeast"/>
        <w:rPr>
          <w:rFonts w:ascii="Arial Unicode MS" w:eastAsia="Arial Unicode MS" w:hAnsi="Arial Unicode MS" w:cs="Arial Unicode MS"/>
          <w:b/>
          <w:color w:val="A0A0A0"/>
          <w:sz w:val="24"/>
          <w:szCs w:val="24"/>
          <w:lang w:val="en-US"/>
        </w:rPr>
      </w:pPr>
      <w:r w:rsidRPr="00E808C4">
        <w:rPr>
          <w:rFonts w:ascii="Arial Unicode MS" w:eastAsia="Arial Unicode MS" w:hAnsi="Arial Unicode MS" w:cs="Arial Unicode MS"/>
          <w:b/>
          <w:bCs/>
          <w:color w:val="A0A0A0"/>
          <w:sz w:val="24"/>
          <w:szCs w:val="24"/>
          <w:u w:val="single"/>
          <w:lang w:val="en-US"/>
        </w:rPr>
        <w:t>ACTIVITĂŢI DE ÎMBUNĂTĂŢIRE A SERVICIULUI DE ASISTENŢĂ SOCIALĂ</w:t>
      </w:r>
    </w:p>
    <w:p w:rsidR="00E808C4" w:rsidRPr="00E808C4" w:rsidRDefault="00E808C4" w:rsidP="00E808C4">
      <w:pPr>
        <w:shd w:val="clear" w:color="auto" w:fill="FFFFFF"/>
        <w:spacing w:after="288" w:line="348" w:lineRule="atLeast"/>
        <w:rPr>
          <w:rFonts w:ascii="Arial Unicode MS" w:eastAsia="Arial Unicode MS" w:hAnsi="Arial Unicode MS" w:cs="Arial Unicode MS"/>
          <w:color w:val="A0A0A0"/>
          <w:sz w:val="24"/>
          <w:szCs w:val="24"/>
          <w:lang w:val="en-US"/>
        </w:rPr>
      </w:pPr>
      <w:r w:rsidRPr="00E808C4">
        <w:rPr>
          <w:rFonts w:ascii="Arial Unicode MS" w:eastAsia="Arial Unicode MS" w:hAnsi="Arial Unicode MS" w:cs="Arial Unicode MS"/>
          <w:color w:val="A0A0A0"/>
          <w:sz w:val="24"/>
          <w:szCs w:val="24"/>
          <w:lang w:val="en-US"/>
        </w:rPr>
        <w:t>În cadrul unui proiect de reamenajar</w:t>
      </w:r>
      <w:r w:rsidR="002D57B3" w:rsidRPr="004B19B6">
        <w:rPr>
          <w:rFonts w:ascii="Arial Unicode MS" w:eastAsia="Arial Unicode MS" w:hAnsi="Arial Unicode MS" w:cs="Arial Unicode MS"/>
          <w:color w:val="A0A0A0"/>
          <w:sz w:val="24"/>
          <w:szCs w:val="24"/>
          <w:lang w:val="en-US"/>
        </w:rPr>
        <w:t xml:space="preserve">e şi modernizare a Caminului pentru persoane varstnice </w:t>
      </w:r>
      <w:r w:rsidR="004A3DCA">
        <w:rPr>
          <w:rFonts w:ascii="Arial Unicode MS" w:eastAsia="Arial Unicode MS" w:hAnsi="Arial Unicode MS" w:cs="Arial Unicode MS"/>
          <w:color w:val="A0A0A0"/>
          <w:sz w:val="24"/>
          <w:szCs w:val="24"/>
          <w:lang w:val="en-US"/>
        </w:rPr>
        <w:t>–Fiser, pe parcursul anului 2022</w:t>
      </w:r>
      <w:r w:rsidRPr="00E808C4">
        <w:rPr>
          <w:rFonts w:ascii="Arial Unicode MS" w:eastAsia="Arial Unicode MS" w:hAnsi="Arial Unicode MS" w:cs="Arial Unicode MS"/>
          <w:color w:val="A0A0A0"/>
          <w:sz w:val="24"/>
          <w:szCs w:val="24"/>
          <w:lang w:val="en-US"/>
        </w:rPr>
        <w:t xml:space="preserve"> au avut loc următoarele lucrări:</w:t>
      </w:r>
    </w:p>
    <w:p w:rsidR="000603A8" w:rsidRPr="004B19B6" w:rsidRDefault="000603A8" w:rsidP="00E808C4">
      <w:pPr>
        <w:numPr>
          <w:ilvl w:val="0"/>
          <w:numId w:val="11"/>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Amenajarea si dotarea corespunzatoare a unei camera (2 beneficiari)in Corpul B</w:t>
      </w:r>
    </w:p>
    <w:p w:rsidR="000603A8" w:rsidRDefault="000603A8" w:rsidP="00E808C4">
      <w:pPr>
        <w:numPr>
          <w:ilvl w:val="0"/>
          <w:numId w:val="11"/>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Amenajarea si dotarea corespunzatoare a biroului pentru specialist</w:t>
      </w:r>
      <w:r w:rsidR="00D554FB" w:rsidRPr="004B19B6">
        <w:rPr>
          <w:rFonts w:ascii="Arial Unicode MS" w:eastAsia="Arial Unicode MS" w:hAnsi="Arial Unicode MS" w:cs="Arial Unicode MS"/>
          <w:color w:val="A0A0A0"/>
          <w:sz w:val="24"/>
          <w:szCs w:val="24"/>
          <w:lang w:val="en-US"/>
        </w:rPr>
        <w:t>i</w:t>
      </w:r>
      <w:r w:rsidRPr="004B19B6">
        <w:rPr>
          <w:rFonts w:ascii="Arial Unicode MS" w:eastAsia="Arial Unicode MS" w:hAnsi="Arial Unicode MS" w:cs="Arial Unicode MS"/>
          <w:color w:val="A0A0A0"/>
          <w:sz w:val="24"/>
          <w:szCs w:val="24"/>
          <w:lang w:val="en-US"/>
        </w:rPr>
        <w:t>(asistent social,psiholog)</w:t>
      </w:r>
    </w:p>
    <w:p w:rsidR="004A3DCA" w:rsidRPr="004B19B6" w:rsidRDefault="004A3DCA" w:rsidP="00E808C4">
      <w:pPr>
        <w:numPr>
          <w:ilvl w:val="0"/>
          <w:numId w:val="11"/>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Pr>
          <w:rFonts w:ascii="Arial Unicode MS" w:eastAsia="Arial Unicode MS" w:hAnsi="Arial Unicode MS" w:cs="Arial Unicode MS"/>
          <w:color w:val="A0A0A0"/>
          <w:sz w:val="24"/>
          <w:szCs w:val="24"/>
          <w:lang w:val="en-US"/>
        </w:rPr>
        <w:t>Dotarea birourilor pentru specialisti cu calculator,leptop,imprimanta.</w:t>
      </w:r>
    </w:p>
    <w:p w:rsidR="002D57B3" w:rsidRDefault="000603A8" w:rsidP="003C69C5">
      <w:pPr>
        <w:numPr>
          <w:ilvl w:val="0"/>
          <w:numId w:val="11"/>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 xml:space="preserve">Dotarea camerelor cu noptiere si paturi corespunzatoare </w:t>
      </w:r>
      <w:r w:rsidR="00D554FB" w:rsidRPr="004B19B6">
        <w:rPr>
          <w:rFonts w:ascii="Arial Unicode MS" w:eastAsia="Arial Unicode MS" w:hAnsi="Arial Unicode MS" w:cs="Arial Unicode MS"/>
          <w:color w:val="A0A0A0"/>
          <w:sz w:val="24"/>
          <w:szCs w:val="24"/>
          <w:lang w:val="en-US"/>
        </w:rPr>
        <w:t>persoanelor varstnice si dependente,,televizoare.</w:t>
      </w:r>
    </w:p>
    <w:p w:rsidR="004A3DCA" w:rsidRPr="003C69C5" w:rsidRDefault="004A3DCA" w:rsidP="003C69C5">
      <w:pPr>
        <w:numPr>
          <w:ilvl w:val="0"/>
          <w:numId w:val="11"/>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Pr>
          <w:rFonts w:ascii="Arial Unicode MS" w:eastAsia="Arial Unicode MS" w:hAnsi="Arial Unicode MS" w:cs="Arial Unicode MS"/>
          <w:color w:val="A0A0A0"/>
          <w:sz w:val="24"/>
          <w:szCs w:val="24"/>
          <w:lang w:val="en-US"/>
        </w:rPr>
        <w:t>Amenajarea si punerea in functiune a unui spatiu de relaxare (foisor),dotat cu cuptor,chiuveta,mobilier ,iluminat.</w:t>
      </w:r>
    </w:p>
    <w:p w:rsidR="00E808C4" w:rsidRPr="00E808C4" w:rsidRDefault="00E808C4" w:rsidP="00E808C4">
      <w:pPr>
        <w:shd w:val="clear" w:color="auto" w:fill="FFFFFF"/>
        <w:spacing w:after="288" w:line="348" w:lineRule="atLeast"/>
        <w:rPr>
          <w:rFonts w:ascii="Arial Unicode MS" w:eastAsia="Arial Unicode MS" w:hAnsi="Arial Unicode MS" w:cs="Arial Unicode MS"/>
          <w:b/>
          <w:color w:val="A0A0A0"/>
          <w:sz w:val="24"/>
          <w:szCs w:val="24"/>
          <w:lang w:val="en-US"/>
        </w:rPr>
      </w:pPr>
      <w:r w:rsidRPr="00E808C4">
        <w:rPr>
          <w:rFonts w:ascii="Arial Unicode MS" w:eastAsia="Arial Unicode MS" w:hAnsi="Arial Unicode MS" w:cs="Arial Unicode MS"/>
          <w:b/>
          <w:bCs/>
          <w:color w:val="A0A0A0"/>
          <w:sz w:val="24"/>
          <w:szCs w:val="24"/>
          <w:u w:val="single"/>
          <w:lang w:val="en-US"/>
        </w:rPr>
        <w:t>PERSO</w:t>
      </w:r>
      <w:r w:rsidR="002D57B3" w:rsidRPr="003C69C5">
        <w:rPr>
          <w:rFonts w:ascii="Arial Unicode MS" w:eastAsia="Arial Unicode MS" w:hAnsi="Arial Unicode MS" w:cs="Arial Unicode MS"/>
          <w:b/>
          <w:bCs/>
          <w:color w:val="A0A0A0"/>
          <w:sz w:val="24"/>
          <w:szCs w:val="24"/>
          <w:u w:val="single"/>
          <w:lang w:val="en-US"/>
        </w:rPr>
        <w:t>NALUL CAMINULUI PENTRU PERSOANE VARSTNICE-FISER</w:t>
      </w:r>
    </w:p>
    <w:p w:rsidR="00E808C4" w:rsidRPr="00E808C4" w:rsidRDefault="002D57B3" w:rsidP="00E808C4">
      <w:pPr>
        <w:numPr>
          <w:ilvl w:val="0"/>
          <w:numId w:val="12"/>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1 Director camin</w:t>
      </w:r>
      <w:r w:rsidR="00E808C4" w:rsidRPr="00E808C4">
        <w:rPr>
          <w:rFonts w:ascii="Arial Unicode MS" w:eastAsia="Arial Unicode MS" w:hAnsi="Arial Unicode MS" w:cs="Arial Unicode MS"/>
          <w:color w:val="A0A0A0"/>
          <w:sz w:val="24"/>
          <w:szCs w:val="24"/>
          <w:lang w:val="en-US"/>
        </w:rPr>
        <w:t xml:space="preserve"> – angajat CIM</w:t>
      </w:r>
    </w:p>
    <w:p w:rsidR="00E808C4" w:rsidRPr="004B19B6" w:rsidRDefault="002D57B3" w:rsidP="00E808C4">
      <w:pPr>
        <w:numPr>
          <w:ilvl w:val="0"/>
          <w:numId w:val="12"/>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1 Medic de familie-angajat cu prestari servicii</w:t>
      </w:r>
    </w:p>
    <w:p w:rsidR="002D57B3" w:rsidRPr="00E808C4" w:rsidRDefault="002D57B3" w:rsidP="00E808C4">
      <w:pPr>
        <w:numPr>
          <w:ilvl w:val="0"/>
          <w:numId w:val="12"/>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1Medic nutritionist-angajat cu prestari servicii</w:t>
      </w:r>
    </w:p>
    <w:p w:rsidR="00E808C4" w:rsidRPr="004B19B6" w:rsidRDefault="004A3DCA" w:rsidP="00E808C4">
      <w:pPr>
        <w:numPr>
          <w:ilvl w:val="0"/>
          <w:numId w:val="12"/>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Pr>
          <w:rFonts w:ascii="Arial Unicode MS" w:eastAsia="Arial Unicode MS" w:hAnsi="Arial Unicode MS" w:cs="Arial Unicode MS"/>
          <w:color w:val="A0A0A0"/>
          <w:sz w:val="24"/>
          <w:szCs w:val="24"/>
          <w:lang w:val="en-US"/>
        </w:rPr>
        <w:t>2</w:t>
      </w:r>
      <w:r w:rsidR="002D57B3" w:rsidRPr="004B19B6">
        <w:rPr>
          <w:rFonts w:ascii="Arial Unicode MS" w:eastAsia="Arial Unicode MS" w:hAnsi="Arial Unicode MS" w:cs="Arial Unicode MS"/>
          <w:color w:val="A0A0A0"/>
          <w:sz w:val="24"/>
          <w:szCs w:val="24"/>
          <w:lang w:val="en-US"/>
        </w:rPr>
        <w:t xml:space="preserve"> Asistent social – angajat cu prestari servicii</w:t>
      </w:r>
    </w:p>
    <w:p w:rsidR="002D57B3" w:rsidRPr="00E808C4" w:rsidRDefault="002D57B3" w:rsidP="00E808C4">
      <w:pPr>
        <w:numPr>
          <w:ilvl w:val="0"/>
          <w:numId w:val="12"/>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2Psihologi</w:t>
      </w:r>
      <w:r w:rsidRPr="004B19B6">
        <w:rPr>
          <w:rFonts w:ascii="Arial Unicode MS" w:eastAsia="Arial Unicode MS" w:hAnsi="Arial Unicode MS" w:cs="Arial Unicode MS"/>
          <w:color w:val="A0A0A0"/>
          <w:sz w:val="24"/>
          <w:szCs w:val="24"/>
        </w:rPr>
        <w:t>-</w:t>
      </w:r>
      <w:r w:rsidRPr="004B19B6">
        <w:rPr>
          <w:rFonts w:ascii="Arial Unicode MS" w:eastAsia="Arial Unicode MS" w:hAnsi="Arial Unicode MS" w:cs="Arial Unicode MS"/>
          <w:color w:val="A0A0A0"/>
          <w:sz w:val="24"/>
          <w:szCs w:val="24"/>
          <w:lang w:val="en-US"/>
        </w:rPr>
        <w:t xml:space="preserve"> angajati CIM</w:t>
      </w:r>
    </w:p>
    <w:p w:rsidR="002D57B3" w:rsidRPr="00E808C4" w:rsidRDefault="002D57B3" w:rsidP="002D57B3">
      <w:pPr>
        <w:numPr>
          <w:ilvl w:val="0"/>
          <w:numId w:val="12"/>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2</w:t>
      </w:r>
      <w:r w:rsidR="00E808C4" w:rsidRPr="00E808C4">
        <w:rPr>
          <w:rFonts w:ascii="Arial Unicode MS" w:eastAsia="Arial Unicode MS" w:hAnsi="Arial Unicode MS" w:cs="Arial Unicode MS"/>
          <w:color w:val="A0A0A0"/>
          <w:sz w:val="24"/>
          <w:szCs w:val="24"/>
          <w:lang w:val="en-US"/>
        </w:rPr>
        <w:t>A</w:t>
      </w:r>
      <w:r w:rsidRPr="004B19B6">
        <w:rPr>
          <w:rFonts w:ascii="Arial Unicode MS" w:eastAsia="Arial Unicode MS" w:hAnsi="Arial Unicode MS" w:cs="Arial Unicode MS"/>
          <w:color w:val="A0A0A0"/>
          <w:sz w:val="24"/>
          <w:szCs w:val="24"/>
          <w:lang w:val="en-US"/>
        </w:rPr>
        <w:t>sistenţi medicali( asistent medical cu atributii de maseur) – angajaţi CIM</w:t>
      </w:r>
    </w:p>
    <w:p w:rsidR="00E808C4" w:rsidRPr="00E808C4" w:rsidRDefault="002D57B3" w:rsidP="002D57B3">
      <w:pPr>
        <w:numPr>
          <w:ilvl w:val="0"/>
          <w:numId w:val="12"/>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7 Infirmiereri vârstnici – angajate CIM</w:t>
      </w:r>
    </w:p>
    <w:p w:rsidR="00E808C4" w:rsidRDefault="002D57B3" w:rsidP="002D57B3">
      <w:pPr>
        <w:numPr>
          <w:ilvl w:val="0"/>
          <w:numId w:val="12"/>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sidRPr="004B19B6">
        <w:rPr>
          <w:rFonts w:ascii="Arial Unicode MS" w:eastAsia="Arial Unicode MS" w:hAnsi="Arial Unicode MS" w:cs="Arial Unicode MS"/>
          <w:color w:val="A0A0A0"/>
          <w:sz w:val="24"/>
          <w:szCs w:val="24"/>
          <w:lang w:val="en-US"/>
        </w:rPr>
        <w:t>2 Bucătari – angajaţi CIM</w:t>
      </w:r>
    </w:p>
    <w:p w:rsidR="004A3DCA" w:rsidRPr="00E808C4" w:rsidRDefault="004A3DCA" w:rsidP="002D57B3">
      <w:pPr>
        <w:numPr>
          <w:ilvl w:val="0"/>
          <w:numId w:val="12"/>
        </w:numPr>
        <w:shd w:val="clear" w:color="auto" w:fill="FFFFFF"/>
        <w:spacing w:before="100" w:beforeAutospacing="1" w:after="100" w:afterAutospacing="1" w:line="348" w:lineRule="atLeast"/>
        <w:ind w:left="0"/>
        <w:rPr>
          <w:rFonts w:ascii="Arial Unicode MS" w:eastAsia="Arial Unicode MS" w:hAnsi="Arial Unicode MS" w:cs="Arial Unicode MS"/>
          <w:color w:val="A0A0A0"/>
          <w:sz w:val="24"/>
          <w:szCs w:val="24"/>
          <w:lang w:val="en-US"/>
        </w:rPr>
      </w:pPr>
      <w:r>
        <w:rPr>
          <w:rFonts w:ascii="Arial Unicode MS" w:eastAsia="Arial Unicode MS" w:hAnsi="Arial Unicode MS" w:cs="Arial Unicode MS"/>
          <w:color w:val="A0A0A0"/>
          <w:sz w:val="24"/>
          <w:szCs w:val="24"/>
          <w:lang w:val="en-US"/>
        </w:rPr>
        <w:t>1Fochist-fochist-angajat 1/2norma CIM</w:t>
      </w:r>
    </w:p>
    <w:p w:rsidR="0060154D" w:rsidRPr="004B19B6" w:rsidRDefault="0060154D" w:rsidP="00043556">
      <w:pPr>
        <w:pStyle w:val="p77"/>
        <w:spacing w:before="240" w:beforeAutospacing="0" w:after="0" w:afterAutospacing="0" w:line="270" w:lineRule="atLeast"/>
        <w:rPr>
          <w:rFonts w:ascii="Arial Unicode MS" w:eastAsia="Arial Unicode MS" w:hAnsi="Arial Unicode MS" w:cs="Arial Unicode MS"/>
        </w:rPr>
      </w:pPr>
    </w:p>
    <w:p w:rsidR="0060154D" w:rsidRPr="003C69C5" w:rsidRDefault="00CD38E3" w:rsidP="00043556">
      <w:pPr>
        <w:pStyle w:val="p77"/>
        <w:spacing w:before="240" w:beforeAutospacing="0" w:after="0" w:afterAutospacing="0" w:line="270" w:lineRule="atLeast"/>
        <w:rPr>
          <w:rFonts w:ascii="Arial Unicode MS" w:eastAsia="Arial Unicode MS" w:hAnsi="Arial Unicode MS" w:cs="Arial Unicode MS"/>
        </w:rPr>
      </w:pPr>
      <w:r w:rsidRPr="004B19B6">
        <w:rPr>
          <w:rFonts w:ascii="Arial Unicode MS" w:eastAsia="Arial Unicode MS" w:hAnsi="Arial Unicode MS" w:cs="Arial Unicode MS"/>
        </w:rPr>
        <w:lastRenderedPageBreak/>
        <w:t xml:space="preserve"> </w:t>
      </w:r>
      <w:r w:rsidRPr="003C69C5">
        <w:rPr>
          <w:rFonts w:ascii="Arial Unicode MS" w:eastAsia="Arial Unicode MS" w:hAnsi="Arial Unicode MS" w:cs="Arial Unicode MS"/>
        </w:rPr>
        <w:t>PARTENERIATE</w:t>
      </w:r>
      <w:r w:rsidR="00B13E71" w:rsidRPr="003C69C5">
        <w:rPr>
          <w:rFonts w:ascii="Arial Unicode MS" w:eastAsia="Arial Unicode MS" w:hAnsi="Arial Unicode MS" w:cs="Arial Unicode MS"/>
        </w:rPr>
        <w:t>:</w:t>
      </w:r>
      <w:r w:rsidRPr="003C69C5">
        <w:rPr>
          <w:rFonts w:ascii="Arial Unicode MS" w:eastAsia="Arial Unicode MS" w:hAnsi="Arial Unicode MS" w:cs="Arial Unicode MS"/>
        </w:rPr>
        <w:t xml:space="preserve"> Echipa multidisciplinară care instrumentează cazurile este sprijinită în demersurile pe care le face în a oferii servicii de calitate de parteneri </w:t>
      </w:r>
      <w:r w:rsidRPr="003C69C5">
        <w:rPr>
          <w:rFonts w:ascii="Cambria Math" w:eastAsia="Arial Unicode MS" w:hAnsi="Cambria Math" w:cs="Cambria Math"/>
        </w:rPr>
        <w:t>ș</w:t>
      </w:r>
      <w:r w:rsidRPr="003C69C5">
        <w:rPr>
          <w:rFonts w:ascii="Arial Unicode MS" w:eastAsia="Arial Unicode MS" w:hAnsi="Arial Unicode MS" w:cs="Arial Unicode MS"/>
        </w:rPr>
        <w:t>i colaboratori. Centrul are încheiate conven</w:t>
      </w:r>
      <w:r w:rsidRPr="003C69C5">
        <w:rPr>
          <w:rFonts w:ascii="Cambria Math" w:eastAsia="Arial Unicode MS" w:hAnsi="Cambria Math" w:cs="Cambria Math"/>
        </w:rPr>
        <w:t>ț</w:t>
      </w:r>
      <w:r w:rsidRPr="003C69C5">
        <w:rPr>
          <w:rFonts w:ascii="Arial Unicode MS" w:eastAsia="Arial Unicode MS" w:hAnsi="Arial Unicode MS" w:cs="Arial Unicode MS"/>
        </w:rPr>
        <w:t xml:space="preserve">ii/acord de colaborare </w:t>
      </w:r>
      <w:r w:rsidRPr="003C69C5">
        <w:rPr>
          <w:rFonts w:ascii="Cambria Math" w:eastAsia="Arial Unicode MS" w:hAnsi="Cambria Math" w:cs="Cambria Math"/>
        </w:rPr>
        <w:t>ș</w:t>
      </w:r>
      <w:r w:rsidRPr="003C69C5">
        <w:rPr>
          <w:rFonts w:ascii="Arial Unicode MS" w:eastAsia="Arial Unicode MS" w:hAnsi="Arial Unicode MS" w:cs="Arial Unicode MS"/>
        </w:rPr>
        <w:t>i parteneriat cu următoatrele entită</w:t>
      </w:r>
      <w:r w:rsidRPr="003C69C5">
        <w:rPr>
          <w:rFonts w:ascii="Cambria Math" w:eastAsia="Arial Unicode MS" w:hAnsi="Cambria Math" w:cs="Cambria Math"/>
        </w:rPr>
        <w:t>ț</w:t>
      </w:r>
      <w:r w:rsidR="0060154D" w:rsidRPr="003C69C5">
        <w:rPr>
          <w:rFonts w:ascii="Arial Unicode MS" w:eastAsia="Arial Unicode MS" w:hAnsi="Arial Unicode MS" w:cs="Arial Unicode MS"/>
        </w:rPr>
        <w:t xml:space="preserve">i: -  </w:t>
      </w:r>
      <w:r w:rsidR="00B13E71" w:rsidRPr="003C69C5">
        <w:rPr>
          <w:rFonts w:ascii="Arial Unicode MS" w:eastAsia="Arial Unicode MS" w:hAnsi="Arial Unicode MS" w:cs="Arial Unicode MS"/>
        </w:rPr>
        <w:t>Primaria Orasului –Rupea,Spitalul Orasenesc –Rupea,Asociatia Nowero,Scoli.</w:t>
      </w:r>
    </w:p>
    <w:p w:rsidR="00C234F5" w:rsidRPr="003C69C5" w:rsidRDefault="00CD38E3" w:rsidP="00C234F5">
      <w:pPr>
        <w:pStyle w:val="NormalWeb"/>
        <w:shd w:val="clear" w:color="auto" w:fill="FFFFFF"/>
        <w:spacing w:after="288" w:line="348" w:lineRule="atLeast"/>
      </w:pPr>
      <w:r w:rsidRPr="003C69C5">
        <w:rPr>
          <w:rFonts w:ascii="Arial Unicode MS" w:eastAsia="Arial Unicode MS" w:hAnsi="Arial Unicode MS" w:cs="Arial Unicode MS"/>
        </w:rPr>
        <w:t xml:space="preserve">CONCLUZII </w:t>
      </w:r>
      <w:r w:rsidR="00701697" w:rsidRPr="003C69C5">
        <w:rPr>
          <w:rFonts w:ascii="Arial Unicode MS" w:eastAsia="Arial Unicode MS" w:hAnsi="Arial Unicode MS" w:cs="Arial Unicode MS"/>
        </w:rPr>
        <w:t>:</w:t>
      </w:r>
      <w:r w:rsidRPr="003C69C5">
        <w:rPr>
          <w:rFonts w:ascii="Arial Unicode MS" w:eastAsia="Arial Unicode MS" w:hAnsi="Arial Unicode MS" w:cs="Arial Unicode MS"/>
        </w:rPr>
        <w:t>Obiectivele propuse de Căminul pentru persoane vâ</w:t>
      </w:r>
      <w:r w:rsidR="0060154D" w:rsidRPr="003C69C5">
        <w:rPr>
          <w:rFonts w:ascii="Arial Unicode MS" w:eastAsia="Arial Unicode MS" w:hAnsi="Arial Unicode MS" w:cs="Arial Unicode MS"/>
        </w:rPr>
        <w:t xml:space="preserve">rstnice pentru </w:t>
      </w:r>
      <w:r w:rsidR="005472EF">
        <w:rPr>
          <w:rFonts w:ascii="Arial Unicode MS" w:eastAsia="Arial Unicode MS" w:hAnsi="Arial Unicode MS" w:cs="Arial Unicode MS"/>
        </w:rPr>
        <w:t>anul 2023</w:t>
      </w:r>
      <w:r w:rsidR="00B13E71" w:rsidRPr="003C69C5">
        <w:rPr>
          <w:rFonts w:ascii="Arial Unicode MS" w:eastAsia="Arial Unicode MS" w:hAnsi="Arial Unicode MS" w:cs="Arial Unicode MS"/>
        </w:rPr>
        <w:t xml:space="preserve"> sunt </w:t>
      </w:r>
      <w:r w:rsidRPr="003C69C5">
        <w:rPr>
          <w:rFonts w:ascii="Arial Unicode MS" w:eastAsia="Arial Unicode MS" w:hAnsi="Arial Unicode MS" w:cs="Arial Unicode MS"/>
        </w:rPr>
        <w:t xml:space="preserve">  </w:t>
      </w:r>
      <w:r w:rsidRPr="003C69C5">
        <w:rPr>
          <w:rFonts w:ascii="Arial Unicode MS" w:eastAsia="Arial Unicode MS" w:hAnsi="Arial Unicode MS" w:cs="Arial Unicode MS"/>
        </w:rPr>
        <w:sym w:font="Symbol" w:char="F0D8"/>
      </w:r>
      <w:r w:rsidRPr="003C69C5">
        <w:rPr>
          <w:rFonts w:ascii="Arial Unicode MS" w:eastAsia="Arial Unicode MS" w:hAnsi="Arial Unicode MS" w:cs="Arial Unicode MS"/>
        </w:rPr>
        <w:t xml:space="preserve"> Oferirea de servicii sociale de calitate, </w:t>
      </w:r>
      <w:r w:rsidRPr="003C69C5">
        <w:rPr>
          <w:rFonts w:ascii="Arial Unicode MS" w:eastAsia="Arial Unicode MS" w:hAnsi="Arial Unicode MS" w:cs="Arial Unicode MS"/>
        </w:rPr>
        <w:sym w:font="Symbol" w:char="F0D8"/>
      </w:r>
      <w:r w:rsidRPr="003C69C5">
        <w:rPr>
          <w:rFonts w:ascii="Arial Unicode MS" w:eastAsia="Arial Unicode MS" w:hAnsi="Arial Unicode MS" w:cs="Arial Unicode MS"/>
        </w:rPr>
        <w:t xml:space="preserve"> Men</w:t>
      </w:r>
      <w:r w:rsidRPr="003C69C5">
        <w:rPr>
          <w:rFonts w:ascii="Cambria Math" w:eastAsia="Arial Unicode MS" w:hAnsi="Cambria Math" w:cs="Cambria Math"/>
        </w:rPr>
        <w:t>ț</w:t>
      </w:r>
      <w:r w:rsidRPr="003C69C5">
        <w:rPr>
          <w:rFonts w:ascii="Arial Unicode MS" w:eastAsia="Arial Unicode MS" w:hAnsi="Arial Unicode MS" w:cs="Arial Unicode MS"/>
        </w:rPr>
        <w:t xml:space="preserve">inere standardelor igienico-sanitare, </w:t>
      </w:r>
      <w:r w:rsidRPr="003C69C5">
        <w:rPr>
          <w:rFonts w:ascii="Arial Unicode MS" w:eastAsia="Arial Unicode MS" w:hAnsi="Arial Unicode MS" w:cs="Arial Unicode MS"/>
        </w:rPr>
        <w:sym w:font="Symbol" w:char="F0D8"/>
      </w:r>
      <w:r w:rsidR="002527CC">
        <w:rPr>
          <w:rFonts w:ascii="Arial Unicode MS" w:eastAsia="Arial Unicode MS" w:hAnsi="Arial Unicode MS" w:cs="Arial Unicode MS"/>
        </w:rPr>
        <w:t xml:space="preserve"> Dotarea cabinetului medical cu aparat EKG ,aparat de sterilizare a instrumentelor medicale,-,Dotarea cabinetului </w:t>
      </w:r>
      <w:r w:rsidR="005472EF">
        <w:rPr>
          <w:rFonts w:ascii="Arial Unicode MS" w:eastAsia="Arial Unicode MS" w:hAnsi="Arial Unicode MS" w:cs="Arial Unicode MS"/>
        </w:rPr>
        <w:t>de masaj cu un fotoliu de masaj.</w:t>
      </w:r>
    </w:p>
    <w:p w:rsidR="00701697" w:rsidRPr="003C69C5" w:rsidRDefault="00701697" w:rsidP="00C234F5">
      <w:pPr>
        <w:pStyle w:val="NormalWeb"/>
        <w:shd w:val="clear" w:color="auto" w:fill="FFFFFF"/>
        <w:spacing w:after="288" w:line="348" w:lineRule="atLeast"/>
      </w:pPr>
      <w:r w:rsidRPr="003C69C5">
        <w:t xml:space="preserve">            </w:t>
      </w:r>
      <w:r w:rsidR="005472EF">
        <w:t>10.01.2023</w:t>
      </w:r>
      <w:r w:rsidRPr="003C69C5">
        <w:t xml:space="preserve">                                                                                INTOCMIT</w:t>
      </w:r>
    </w:p>
    <w:p w:rsidR="00701697" w:rsidRPr="003C69C5" w:rsidRDefault="00701697" w:rsidP="00C234F5">
      <w:pPr>
        <w:pStyle w:val="NormalWeb"/>
        <w:shd w:val="clear" w:color="auto" w:fill="FFFFFF"/>
        <w:spacing w:after="288" w:line="348" w:lineRule="atLeast"/>
      </w:pPr>
      <w:r w:rsidRPr="003C69C5">
        <w:t xml:space="preserve">                                                                                         </w:t>
      </w:r>
      <w:r w:rsidR="00D15AEE" w:rsidRPr="003C69C5">
        <w:t xml:space="preserve">                </w:t>
      </w:r>
      <w:r w:rsidRPr="003C69C5">
        <w:t xml:space="preserve">    SEF CAMIN,</w:t>
      </w:r>
    </w:p>
    <w:p w:rsidR="00701697" w:rsidRPr="004B19B6" w:rsidRDefault="00701697" w:rsidP="00C234F5">
      <w:pPr>
        <w:pStyle w:val="NormalWeb"/>
        <w:shd w:val="clear" w:color="auto" w:fill="FFFFFF"/>
        <w:spacing w:after="288" w:line="348" w:lineRule="atLeast"/>
        <w:rPr>
          <w:rFonts w:eastAsia="Times New Roman"/>
          <w:color w:val="A0A0A0"/>
          <w:lang w:val="en-US"/>
        </w:rPr>
      </w:pPr>
      <w:r w:rsidRPr="003C69C5">
        <w:t xml:space="preserve">                                                                                      </w:t>
      </w:r>
      <w:r w:rsidR="00D15AEE" w:rsidRPr="003C69C5">
        <w:t xml:space="preserve">                </w:t>
      </w:r>
      <w:r w:rsidRPr="003C69C5">
        <w:t xml:space="preserve">  ALDEA MIH</w:t>
      </w:r>
      <w:r w:rsidRPr="004B19B6">
        <w:t>AELA</w:t>
      </w:r>
    </w:p>
    <w:p w:rsidR="00C234F5" w:rsidRPr="004B19B6" w:rsidRDefault="00C234F5" w:rsidP="00C234F5">
      <w:pPr>
        <w:shd w:val="clear" w:color="auto" w:fill="FFFFFF"/>
        <w:spacing w:after="288" w:line="348" w:lineRule="atLeast"/>
        <w:rPr>
          <w:rFonts w:ascii="Times New Roman" w:eastAsia="Times New Roman" w:hAnsi="Times New Roman" w:cs="Times New Roman"/>
          <w:color w:val="A0A0A0"/>
          <w:sz w:val="24"/>
          <w:szCs w:val="24"/>
          <w:lang w:val="en-US"/>
        </w:rPr>
      </w:pPr>
    </w:p>
    <w:p w:rsidR="00C234F5" w:rsidRPr="004B19B6" w:rsidRDefault="00C234F5" w:rsidP="00C234F5">
      <w:pPr>
        <w:shd w:val="clear" w:color="auto" w:fill="FFFFFF"/>
        <w:spacing w:after="288" w:line="348" w:lineRule="atLeast"/>
        <w:rPr>
          <w:rFonts w:ascii="Times New Roman" w:eastAsia="Times New Roman" w:hAnsi="Times New Roman" w:cs="Times New Roman"/>
          <w:bCs/>
          <w:color w:val="A0A0A0"/>
          <w:sz w:val="24"/>
          <w:szCs w:val="24"/>
          <w:lang w:val="en-US"/>
        </w:rPr>
      </w:pPr>
      <w:r w:rsidRPr="004B19B6">
        <w:rPr>
          <w:rFonts w:ascii="Times New Roman" w:eastAsia="Times New Roman" w:hAnsi="Times New Roman" w:cs="Times New Roman"/>
          <w:bCs/>
          <w:color w:val="A0A0A0"/>
          <w:sz w:val="24"/>
          <w:szCs w:val="24"/>
          <w:lang w:val="en-US"/>
        </w:rPr>
        <w:t> </w:t>
      </w:r>
    </w:p>
    <w:p w:rsidR="00701697" w:rsidRPr="004B19B6" w:rsidRDefault="00701697" w:rsidP="00C234F5">
      <w:pPr>
        <w:shd w:val="clear" w:color="auto" w:fill="FFFFFF"/>
        <w:spacing w:after="288" w:line="348" w:lineRule="atLeast"/>
        <w:rPr>
          <w:rFonts w:ascii="Times New Roman" w:eastAsia="Times New Roman" w:hAnsi="Times New Roman" w:cs="Times New Roman"/>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701697" w:rsidRDefault="00701697" w:rsidP="00C234F5">
      <w:pPr>
        <w:shd w:val="clear" w:color="auto" w:fill="FFFFFF"/>
        <w:spacing w:after="288" w:line="348" w:lineRule="atLeast"/>
        <w:rPr>
          <w:rFonts w:ascii="Arial" w:eastAsia="Times New Roman" w:hAnsi="Arial" w:cs="Arial"/>
          <w:b/>
          <w:bCs/>
          <w:color w:val="A0A0A0"/>
          <w:sz w:val="24"/>
          <w:szCs w:val="24"/>
          <w:lang w:val="en-US"/>
        </w:rPr>
      </w:pPr>
    </w:p>
    <w:p w:rsidR="00C234F5" w:rsidRPr="00C234F5" w:rsidRDefault="00C234F5" w:rsidP="00C234F5">
      <w:pPr>
        <w:shd w:val="clear" w:color="auto" w:fill="FFFFFF"/>
        <w:spacing w:after="288" w:line="348" w:lineRule="atLeast"/>
        <w:rPr>
          <w:rFonts w:ascii="Arial" w:eastAsia="Times New Roman" w:hAnsi="Arial" w:cs="Arial"/>
          <w:color w:val="A0A0A0"/>
          <w:sz w:val="24"/>
          <w:szCs w:val="24"/>
          <w:lang w:val="en-US"/>
        </w:rPr>
      </w:pPr>
    </w:p>
    <w:p w:rsidR="00C234F5" w:rsidRPr="00C234F5" w:rsidRDefault="00C234F5" w:rsidP="00C234F5">
      <w:pPr>
        <w:shd w:val="clear" w:color="auto" w:fill="FFFFFF"/>
        <w:spacing w:after="0" w:line="240" w:lineRule="auto"/>
        <w:rPr>
          <w:rFonts w:ascii="Arial" w:eastAsia="Times New Roman" w:hAnsi="Arial" w:cs="Arial"/>
          <w:color w:val="A0A0A0"/>
          <w:sz w:val="21"/>
          <w:szCs w:val="21"/>
          <w:lang w:val="en-US"/>
        </w:rPr>
      </w:pPr>
      <w:r w:rsidRPr="00C234F5">
        <w:rPr>
          <w:rFonts w:ascii="Arial" w:eastAsia="Times New Roman" w:hAnsi="Arial" w:cs="Arial"/>
          <w:color w:val="A0A0A0"/>
          <w:sz w:val="21"/>
          <w:szCs w:val="21"/>
          <w:lang w:val="en-US"/>
        </w:rPr>
        <w:t> </w:t>
      </w:r>
    </w:p>
    <w:p w:rsidR="00043556" w:rsidRDefault="00043556" w:rsidP="00043556">
      <w:pPr>
        <w:pStyle w:val="p78"/>
        <w:spacing w:before="10875" w:beforeAutospacing="0" w:after="0" w:afterAutospacing="0" w:line="270" w:lineRule="atLeast"/>
        <w:jc w:val="right"/>
        <w:rPr>
          <w:rFonts w:ascii="Calibri" w:hAnsi="Calibri" w:cs="Calibri"/>
          <w:color w:val="000000"/>
          <w:sz w:val="23"/>
          <w:szCs w:val="23"/>
        </w:rPr>
      </w:pPr>
    </w:p>
    <w:p w:rsidR="00800D8E" w:rsidRDefault="00800D8E"/>
    <w:sectPr w:rsidR="00800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A82"/>
    <w:multiLevelType w:val="multilevel"/>
    <w:tmpl w:val="63C0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817DB"/>
    <w:multiLevelType w:val="multilevel"/>
    <w:tmpl w:val="DCB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96E31"/>
    <w:multiLevelType w:val="multilevel"/>
    <w:tmpl w:val="3AB0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D361E"/>
    <w:multiLevelType w:val="multilevel"/>
    <w:tmpl w:val="BB5A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078BA"/>
    <w:multiLevelType w:val="multilevel"/>
    <w:tmpl w:val="880E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E1E08"/>
    <w:multiLevelType w:val="multilevel"/>
    <w:tmpl w:val="AF4A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65522"/>
    <w:multiLevelType w:val="multilevel"/>
    <w:tmpl w:val="93B8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7879B7"/>
    <w:multiLevelType w:val="multilevel"/>
    <w:tmpl w:val="768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D6D4E"/>
    <w:multiLevelType w:val="multilevel"/>
    <w:tmpl w:val="54F6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3C35C3"/>
    <w:multiLevelType w:val="multilevel"/>
    <w:tmpl w:val="914E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8302D0"/>
    <w:multiLevelType w:val="multilevel"/>
    <w:tmpl w:val="33C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5D7FBE"/>
    <w:multiLevelType w:val="multilevel"/>
    <w:tmpl w:val="CDD4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6"/>
  </w:num>
  <w:num w:numId="5">
    <w:abstractNumId w:val="9"/>
  </w:num>
  <w:num w:numId="6">
    <w:abstractNumId w:val="7"/>
  </w:num>
  <w:num w:numId="7">
    <w:abstractNumId w:val="0"/>
  </w:num>
  <w:num w:numId="8">
    <w:abstractNumId w:val="2"/>
  </w:num>
  <w:num w:numId="9">
    <w:abstractNumId w:val="8"/>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21"/>
    <w:rsid w:val="000273EA"/>
    <w:rsid w:val="00043556"/>
    <w:rsid w:val="000449D4"/>
    <w:rsid w:val="000603A8"/>
    <w:rsid w:val="00096C46"/>
    <w:rsid w:val="001200ED"/>
    <w:rsid w:val="002527CC"/>
    <w:rsid w:val="002D57B3"/>
    <w:rsid w:val="00347090"/>
    <w:rsid w:val="00355A6C"/>
    <w:rsid w:val="00360843"/>
    <w:rsid w:val="00376B09"/>
    <w:rsid w:val="003C69C5"/>
    <w:rsid w:val="00431207"/>
    <w:rsid w:val="00454832"/>
    <w:rsid w:val="004805BA"/>
    <w:rsid w:val="004A3DCA"/>
    <w:rsid w:val="004B19B6"/>
    <w:rsid w:val="005472EF"/>
    <w:rsid w:val="0060154D"/>
    <w:rsid w:val="006230C3"/>
    <w:rsid w:val="00656D86"/>
    <w:rsid w:val="00701697"/>
    <w:rsid w:val="0076679F"/>
    <w:rsid w:val="007B0123"/>
    <w:rsid w:val="00800D8E"/>
    <w:rsid w:val="00861184"/>
    <w:rsid w:val="00893D8F"/>
    <w:rsid w:val="00A96AB6"/>
    <w:rsid w:val="00B13E71"/>
    <w:rsid w:val="00B5007C"/>
    <w:rsid w:val="00B558E4"/>
    <w:rsid w:val="00B941EE"/>
    <w:rsid w:val="00BB54E6"/>
    <w:rsid w:val="00C234F5"/>
    <w:rsid w:val="00C24E0E"/>
    <w:rsid w:val="00C57121"/>
    <w:rsid w:val="00C94DA1"/>
    <w:rsid w:val="00CD38E3"/>
    <w:rsid w:val="00D126C4"/>
    <w:rsid w:val="00D15AEE"/>
    <w:rsid w:val="00D554FB"/>
    <w:rsid w:val="00DB378D"/>
    <w:rsid w:val="00E808C4"/>
    <w:rsid w:val="00EF5F05"/>
    <w:rsid w:val="00F51B55"/>
    <w:rsid w:val="00F754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1">
    <w:name w:val="p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
    <w:name w:val="p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
    <w:name w:val="p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
    <w:name w:val="p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
    <w:name w:val="p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
    <w:name w:val="p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
    <w:name w:val="p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8">
    <w:name w:val="p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9">
    <w:name w:val="p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8">
    <w:name w:val="ft8"/>
    <w:basedOn w:val="DefaultParagraphFont"/>
    <w:rsid w:val="00043556"/>
  </w:style>
  <w:style w:type="paragraph" w:customStyle="1" w:styleId="p10">
    <w:name w:val="p1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11">
    <w:name w:val="p1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12">
    <w:name w:val="p1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1">
    <w:name w:val="ft11"/>
    <w:basedOn w:val="DefaultParagraphFont"/>
    <w:rsid w:val="00043556"/>
  </w:style>
  <w:style w:type="paragraph" w:customStyle="1" w:styleId="p13">
    <w:name w:val="p1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4">
    <w:name w:val="ft4"/>
    <w:basedOn w:val="DefaultParagraphFont"/>
    <w:rsid w:val="00043556"/>
  </w:style>
  <w:style w:type="paragraph" w:customStyle="1" w:styleId="p14">
    <w:name w:val="p1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2">
    <w:name w:val="ft12"/>
    <w:basedOn w:val="DefaultParagraphFont"/>
    <w:rsid w:val="00043556"/>
  </w:style>
  <w:style w:type="paragraph" w:customStyle="1" w:styleId="p15">
    <w:name w:val="p1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16">
    <w:name w:val="p1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17">
    <w:name w:val="p1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3">
    <w:name w:val="ft13"/>
    <w:basedOn w:val="DefaultParagraphFont"/>
    <w:rsid w:val="00043556"/>
  </w:style>
  <w:style w:type="character" w:customStyle="1" w:styleId="ft14">
    <w:name w:val="ft14"/>
    <w:basedOn w:val="DefaultParagraphFont"/>
    <w:rsid w:val="00043556"/>
  </w:style>
  <w:style w:type="paragraph" w:customStyle="1" w:styleId="p18">
    <w:name w:val="p1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5">
    <w:name w:val="ft15"/>
    <w:basedOn w:val="DefaultParagraphFont"/>
    <w:rsid w:val="00043556"/>
  </w:style>
  <w:style w:type="paragraph" w:customStyle="1" w:styleId="p19">
    <w:name w:val="p1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6">
    <w:name w:val="ft16"/>
    <w:basedOn w:val="DefaultParagraphFont"/>
    <w:rsid w:val="00043556"/>
  </w:style>
  <w:style w:type="paragraph" w:customStyle="1" w:styleId="p20">
    <w:name w:val="p2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1">
    <w:name w:val="p2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
    <w:name w:val="ft2"/>
    <w:basedOn w:val="DefaultParagraphFont"/>
    <w:rsid w:val="00043556"/>
  </w:style>
  <w:style w:type="paragraph" w:customStyle="1" w:styleId="p22">
    <w:name w:val="p2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8">
    <w:name w:val="ft18"/>
    <w:basedOn w:val="DefaultParagraphFont"/>
    <w:rsid w:val="00043556"/>
  </w:style>
  <w:style w:type="paragraph" w:customStyle="1" w:styleId="p23">
    <w:name w:val="p2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9">
    <w:name w:val="ft19"/>
    <w:basedOn w:val="DefaultParagraphFont"/>
    <w:rsid w:val="00043556"/>
  </w:style>
  <w:style w:type="paragraph" w:customStyle="1" w:styleId="p24">
    <w:name w:val="p2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5">
    <w:name w:val="p2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6">
    <w:name w:val="p2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7">
    <w:name w:val="p2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8">
    <w:name w:val="p2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0">
    <w:name w:val="ft20"/>
    <w:basedOn w:val="DefaultParagraphFont"/>
    <w:rsid w:val="00043556"/>
  </w:style>
  <w:style w:type="paragraph" w:customStyle="1" w:styleId="p29">
    <w:name w:val="p2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0">
    <w:name w:val="p3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1">
    <w:name w:val="p3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1">
    <w:name w:val="ft21"/>
    <w:basedOn w:val="DefaultParagraphFont"/>
    <w:rsid w:val="00043556"/>
  </w:style>
  <w:style w:type="paragraph" w:customStyle="1" w:styleId="p32">
    <w:name w:val="p3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2">
    <w:name w:val="ft22"/>
    <w:basedOn w:val="DefaultParagraphFont"/>
    <w:rsid w:val="00043556"/>
  </w:style>
  <w:style w:type="paragraph" w:customStyle="1" w:styleId="p33">
    <w:name w:val="p3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4">
    <w:name w:val="p3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5">
    <w:name w:val="p3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6">
    <w:name w:val="p3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7">
    <w:name w:val="p3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8">
    <w:name w:val="p3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9">
    <w:name w:val="p3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0">
    <w:name w:val="p4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4">
    <w:name w:val="ft24"/>
    <w:basedOn w:val="DefaultParagraphFont"/>
    <w:rsid w:val="00043556"/>
  </w:style>
  <w:style w:type="paragraph" w:customStyle="1" w:styleId="p41">
    <w:name w:val="p4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5">
    <w:name w:val="ft25"/>
    <w:basedOn w:val="DefaultParagraphFont"/>
    <w:rsid w:val="00043556"/>
  </w:style>
  <w:style w:type="paragraph" w:customStyle="1" w:styleId="p42">
    <w:name w:val="p4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6">
    <w:name w:val="ft26"/>
    <w:basedOn w:val="DefaultParagraphFont"/>
    <w:rsid w:val="00043556"/>
  </w:style>
  <w:style w:type="character" w:customStyle="1" w:styleId="ft27">
    <w:name w:val="ft27"/>
    <w:basedOn w:val="DefaultParagraphFont"/>
    <w:rsid w:val="00043556"/>
  </w:style>
  <w:style w:type="paragraph" w:customStyle="1" w:styleId="p43">
    <w:name w:val="p4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8">
    <w:name w:val="ft28"/>
    <w:basedOn w:val="DefaultParagraphFont"/>
    <w:rsid w:val="00043556"/>
  </w:style>
  <w:style w:type="paragraph" w:customStyle="1" w:styleId="p44">
    <w:name w:val="p4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5">
    <w:name w:val="p4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30">
    <w:name w:val="ft30"/>
    <w:basedOn w:val="DefaultParagraphFont"/>
    <w:rsid w:val="00043556"/>
  </w:style>
  <w:style w:type="character" w:customStyle="1" w:styleId="ft31">
    <w:name w:val="ft31"/>
    <w:basedOn w:val="DefaultParagraphFont"/>
    <w:rsid w:val="00043556"/>
  </w:style>
  <w:style w:type="paragraph" w:customStyle="1" w:styleId="p46">
    <w:name w:val="p4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7">
    <w:name w:val="p4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8">
    <w:name w:val="p4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9">
    <w:name w:val="p4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0">
    <w:name w:val="p5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1">
    <w:name w:val="p5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2">
    <w:name w:val="p5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3">
    <w:name w:val="p5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4">
    <w:name w:val="p5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5">
    <w:name w:val="p5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6">
    <w:name w:val="p5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7">
    <w:name w:val="p5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8">
    <w:name w:val="p5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9">
    <w:name w:val="p5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0">
    <w:name w:val="p6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1">
    <w:name w:val="p6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2">
    <w:name w:val="p6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32">
    <w:name w:val="ft32"/>
    <w:basedOn w:val="DefaultParagraphFont"/>
    <w:rsid w:val="00043556"/>
  </w:style>
  <w:style w:type="paragraph" w:customStyle="1" w:styleId="p63">
    <w:name w:val="p6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4">
    <w:name w:val="p6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5">
    <w:name w:val="p6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6">
    <w:name w:val="p6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7">
    <w:name w:val="p6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33">
    <w:name w:val="ft33"/>
    <w:basedOn w:val="DefaultParagraphFont"/>
    <w:rsid w:val="00043556"/>
  </w:style>
  <w:style w:type="paragraph" w:customStyle="1" w:styleId="p68">
    <w:name w:val="p6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9">
    <w:name w:val="p6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0">
    <w:name w:val="p7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34">
    <w:name w:val="ft34"/>
    <w:basedOn w:val="DefaultParagraphFont"/>
    <w:rsid w:val="00043556"/>
  </w:style>
  <w:style w:type="paragraph" w:customStyle="1" w:styleId="p71">
    <w:name w:val="p7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2">
    <w:name w:val="p7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3">
    <w:name w:val="p7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4">
    <w:name w:val="p7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5">
    <w:name w:val="p7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6">
    <w:name w:val="p7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37">
    <w:name w:val="ft37"/>
    <w:basedOn w:val="DefaultParagraphFont"/>
    <w:rsid w:val="00043556"/>
  </w:style>
  <w:style w:type="character" w:customStyle="1" w:styleId="ft38">
    <w:name w:val="ft38"/>
    <w:basedOn w:val="DefaultParagraphFont"/>
    <w:rsid w:val="00043556"/>
  </w:style>
  <w:style w:type="paragraph" w:customStyle="1" w:styleId="p77">
    <w:name w:val="p7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8">
    <w:name w:val="p7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C234F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0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1">
    <w:name w:val="p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
    <w:name w:val="p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
    <w:name w:val="p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
    <w:name w:val="p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
    <w:name w:val="p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
    <w:name w:val="p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
    <w:name w:val="p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8">
    <w:name w:val="p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9">
    <w:name w:val="p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8">
    <w:name w:val="ft8"/>
    <w:basedOn w:val="DefaultParagraphFont"/>
    <w:rsid w:val="00043556"/>
  </w:style>
  <w:style w:type="paragraph" w:customStyle="1" w:styleId="p10">
    <w:name w:val="p1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11">
    <w:name w:val="p1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12">
    <w:name w:val="p1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1">
    <w:name w:val="ft11"/>
    <w:basedOn w:val="DefaultParagraphFont"/>
    <w:rsid w:val="00043556"/>
  </w:style>
  <w:style w:type="paragraph" w:customStyle="1" w:styleId="p13">
    <w:name w:val="p1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4">
    <w:name w:val="ft4"/>
    <w:basedOn w:val="DefaultParagraphFont"/>
    <w:rsid w:val="00043556"/>
  </w:style>
  <w:style w:type="paragraph" w:customStyle="1" w:styleId="p14">
    <w:name w:val="p1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2">
    <w:name w:val="ft12"/>
    <w:basedOn w:val="DefaultParagraphFont"/>
    <w:rsid w:val="00043556"/>
  </w:style>
  <w:style w:type="paragraph" w:customStyle="1" w:styleId="p15">
    <w:name w:val="p1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16">
    <w:name w:val="p1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17">
    <w:name w:val="p1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3">
    <w:name w:val="ft13"/>
    <w:basedOn w:val="DefaultParagraphFont"/>
    <w:rsid w:val="00043556"/>
  </w:style>
  <w:style w:type="character" w:customStyle="1" w:styleId="ft14">
    <w:name w:val="ft14"/>
    <w:basedOn w:val="DefaultParagraphFont"/>
    <w:rsid w:val="00043556"/>
  </w:style>
  <w:style w:type="paragraph" w:customStyle="1" w:styleId="p18">
    <w:name w:val="p1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5">
    <w:name w:val="ft15"/>
    <w:basedOn w:val="DefaultParagraphFont"/>
    <w:rsid w:val="00043556"/>
  </w:style>
  <w:style w:type="paragraph" w:customStyle="1" w:styleId="p19">
    <w:name w:val="p1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6">
    <w:name w:val="ft16"/>
    <w:basedOn w:val="DefaultParagraphFont"/>
    <w:rsid w:val="00043556"/>
  </w:style>
  <w:style w:type="paragraph" w:customStyle="1" w:styleId="p20">
    <w:name w:val="p2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1">
    <w:name w:val="p2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
    <w:name w:val="ft2"/>
    <w:basedOn w:val="DefaultParagraphFont"/>
    <w:rsid w:val="00043556"/>
  </w:style>
  <w:style w:type="paragraph" w:customStyle="1" w:styleId="p22">
    <w:name w:val="p2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8">
    <w:name w:val="ft18"/>
    <w:basedOn w:val="DefaultParagraphFont"/>
    <w:rsid w:val="00043556"/>
  </w:style>
  <w:style w:type="paragraph" w:customStyle="1" w:styleId="p23">
    <w:name w:val="p2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19">
    <w:name w:val="ft19"/>
    <w:basedOn w:val="DefaultParagraphFont"/>
    <w:rsid w:val="00043556"/>
  </w:style>
  <w:style w:type="paragraph" w:customStyle="1" w:styleId="p24">
    <w:name w:val="p2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5">
    <w:name w:val="p2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6">
    <w:name w:val="p2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7">
    <w:name w:val="p2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28">
    <w:name w:val="p2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0">
    <w:name w:val="ft20"/>
    <w:basedOn w:val="DefaultParagraphFont"/>
    <w:rsid w:val="00043556"/>
  </w:style>
  <w:style w:type="paragraph" w:customStyle="1" w:styleId="p29">
    <w:name w:val="p2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0">
    <w:name w:val="p3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1">
    <w:name w:val="p3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1">
    <w:name w:val="ft21"/>
    <w:basedOn w:val="DefaultParagraphFont"/>
    <w:rsid w:val="00043556"/>
  </w:style>
  <w:style w:type="paragraph" w:customStyle="1" w:styleId="p32">
    <w:name w:val="p3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2">
    <w:name w:val="ft22"/>
    <w:basedOn w:val="DefaultParagraphFont"/>
    <w:rsid w:val="00043556"/>
  </w:style>
  <w:style w:type="paragraph" w:customStyle="1" w:styleId="p33">
    <w:name w:val="p3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4">
    <w:name w:val="p3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5">
    <w:name w:val="p3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6">
    <w:name w:val="p3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7">
    <w:name w:val="p3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8">
    <w:name w:val="p3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39">
    <w:name w:val="p3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0">
    <w:name w:val="p4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4">
    <w:name w:val="ft24"/>
    <w:basedOn w:val="DefaultParagraphFont"/>
    <w:rsid w:val="00043556"/>
  </w:style>
  <w:style w:type="paragraph" w:customStyle="1" w:styleId="p41">
    <w:name w:val="p4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5">
    <w:name w:val="ft25"/>
    <w:basedOn w:val="DefaultParagraphFont"/>
    <w:rsid w:val="00043556"/>
  </w:style>
  <w:style w:type="paragraph" w:customStyle="1" w:styleId="p42">
    <w:name w:val="p4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6">
    <w:name w:val="ft26"/>
    <w:basedOn w:val="DefaultParagraphFont"/>
    <w:rsid w:val="00043556"/>
  </w:style>
  <w:style w:type="character" w:customStyle="1" w:styleId="ft27">
    <w:name w:val="ft27"/>
    <w:basedOn w:val="DefaultParagraphFont"/>
    <w:rsid w:val="00043556"/>
  </w:style>
  <w:style w:type="paragraph" w:customStyle="1" w:styleId="p43">
    <w:name w:val="p4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28">
    <w:name w:val="ft28"/>
    <w:basedOn w:val="DefaultParagraphFont"/>
    <w:rsid w:val="00043556"/>
  </w:style>
  <w:style w:type="paragraph" w:customStyle="1" w:styleId="p44">
    <w:name w:val="p4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5">
    <w:name w:val="p4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30">
    <w:name w:val="ft30"/>
    <w:basedOn w:val="DefaultParagraphFont"/>
    <w:rsid w:val="00043556"/>
  </w:style>
  <w:style w:type="character" w:customStyle="1" w:styleId="ft31">
    <w:name w:val="ft31"/>
    <w:basedOn w:val="DefaultParagraphFont"/>
    <w:rsid w:val="00043556"/>
  </w:style>
  <w:style w:type="paragraph" w:customStyle="1" w:styleId="p46">
    <w:name w:val="p4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7">
    <w:name w:val="p4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8">
    <w:name w:val="p4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49">
    <w:name w:val="p4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0">
    <w:name w:val="p5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1">
    <w:name w:val="p5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2">
    <w:name w:val="p5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3">
    <w:name w:val="p5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4">
    <w:name w:val="p5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5">
    <w:name w:val="p5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6">
    <w:name w:val="p5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7">
    <w:name w:val="p5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8">
    <w:name w:val="p5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59">
    <w:name w:val="p5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0">
    <w:name w:val="p6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1">
    <w:name w:val="p6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2">
    <w:name w:val="p6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32">
    <w:name w:val="ft32"/>
    <w:basedOn w:val="DefaultParagraphFont"/>
    <w:rsid w:val="00043556"/>
  </w:style>
  <w:style w:type="paragraph" w:customStyle="1" w:styleId="p63">
    <w:name w:val="p6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4">
    <w:name w:val="p6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5">
    <w:name w:val="p6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6">
    <w:name w:val="p6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7">
    <w:name w:val="p6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33">
    <w:name w:val="ft33"/>
    <w:basedOn w:val="DefaultParagraphFont"/>
    <w:rsid w:val="00043556"/>
  </w:style>
  <w:style w:type="paragraph" w:customStyle="1" w:styleId="p68">
    <w:name w:val="p6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69">
    <w:name w:val="p69"/>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0">
    <w:name w:val="p70"/>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34">
    <w:name w:val="ft34"/>
    <w:basedOn w:val="DefaultParagraphFont"/>
    <w:rsid w:val="00043556"/>
  </w:style>
  <w:style w:type="paragraph" w:customStyle="1" w:styleId="p71">
    <w:name w:val="p71"/>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2">
    <w:name w:val="p72"/>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3">
    <w:name w:val="p73"/>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4">
    <w:name w:val="p74"/>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5">
    <w:name w:val="p75"/>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6">
    <w:name w:val="p76"/>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t37">
    <w:name w:val="ft37"/>
    <w:basedOn w:val="DefaultParagraphFont"/>
    <w:rsid w:val="00043556"/>
  </w:style>
  <w:style w:type="character" w:customStyle="1" w:styleId="ft38">
    <w:name w:val="ft38"/>
    <w:basedOn w:val="DefaultParagraphFont"/>
    <w:rsid w:val="00043556"/>
  </w:style>
  <w:style w:type="paragraph" w:customStyle="1" w:styleId="p77">
    <w:name w:val="p77"/>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78">
    <w:name w:val="p78"/>
    <w:basedOn w:val="Normal"/>
    <w:rsid w:val="000435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C234F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0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73333">
      <w:bodyDiv w:val="1"/>
      <w:marLeft w:val="0"/>
      <w:marRight w:val="0"/>
      <w:marTop w:val="0"/>
      <w:marBottom w:val="0"/>
      <w:divBdr>
        <w:top w:val="none" w:sz="0" w:space="0" w:color="auto"/>
        <w:left w:val="none" w:sz="0" w:space="0" w:color="auto"/>
        <w:bottom w:val="none" w:sz="0" w:space="0" w:color="auto"/>
        <w:right w:val="none" w:sz="0" w:space="0" w:color="auto"/>
      </w:divBdr>
      <w:divsChild>
        <w:div w:id="102463951">
          <w:marLeft w:val="0"/>
          <w:marRight w:val="0"/>
          <w:marTop w:val="0"/>
          <w:marBottom w:val="0"/>
          <w:divBdr>
            <w:top w:val="none" w:sz="0" w:space="0" w:color="auto"/>
            <w:left w:val="none" w:sz="0" w:space="0" w:color="auto"/>
            <w:bottom w:val="none" w:sz="0" w:space="0" w:color="auto"/>
            <w:right w:val="none" w:sz="0" w:space="0" w:color="auto"/>
          </w:divBdr>
          <w:divsChild>
            <w:div w:id="398409169">
              <w:marLeft w:val="0"/>
              <w:marRight w:val="0"/>
              <w:marTop w:val="450"/>
              <w:marBottom w:val="0"/>
              <w:divBdr>
                <w:top w:val="none" w:sz="0" w:space="0" w:color="auto"/>
                <w:left w:val="none" w:sz="0" w:space="0" w:color="auto"/>
                <w:bottom w:val="none" w:sz="0" w:space="0" w:color="auto"/>
                <w:right w:val="none" w:sz="0" w:space="0" w:color="auto"/>
              </w:divBdr>
              <w:divsChild>
                <w:div w:id="641741070">
                  <w:marLeft w:val="48"/>
                  <w:marRight w:val="48"/>
                  <w:marTop w:val="120"/>
                  <w:marBottom w:val="120"/>
                  <w:divBdr>
                    <w:top w:val="none" w:sz="0" w:space="0" w:color="auto"/>
                    <w:left w:val="none" w:sz="0" w:space="0" w:color="auto"/>
                    <w:bottom w:val="none" w:sz="0" w:space="0" w:color="auto"/>
                    <w:right w:val="none" w:sz="0" w:space="0" w:color="auto"/>
                  </w:divBdr>
                </w:div>
                <w:div w:id="144473050">
                  <w:marLeft w:val="48"/>
                  <w:marRight w:val="48"/>
                  <w:marTop w:val="120"/>
                  <w:marBottom w:val="120"/>
                  <w:divBdr>
                    <w:top w:val="none" w:sz="0" w:space="0" w:color="auto"/>
                    <w:left w:val="none" w:sz="0" w:space="0" w:color="auto"/>
                    <w:bottom w:val="none" w:sz="0" w:space="0" w:color="auto"/>
                    <w:right w:val="none" w:sz="0" w:space="0" w:color="auto"/>
                  </w:divBdr>
                </w:div>
                <w:div w:id="349338756">
                  <w:marLeft w:val="48"/>
                  <w:marRight w:val="48"/>
                  <w:marTop w:val="120"/>
                  <w:marBottom w:val="120"/>
                  <w:divBdr>
                    <w:top w:val="none" w:sz="0" w:space="0" w:color="auto"/>
                    <w:left w:val="none" w:sz="0" w:space="0" w:color="auto"/>
                    <w:bottom w:val="none" w:sz="0" w:space="0" w:color="auto"/>
                    <w:right w:val="none" w:sz="0" w:space="0" w:color="auto"/>
                  </w:divBdr>
                </w:div>
                <w:div w:id="97870462">
                  <w:marLeft w:val="48"/>
                  <w:marRight w:val="48"/>
                  <w:marTop w:val="120"/>
                  <w:marBottom w:val="120"/>
                  <w:divBdr>
                    <w:top w:val="none" w:sz="0" w:space="0" w:color="auto"/>
                    <w:left w:val="none" w:sz="0" w:space="0" w:color="auto"/>
                    <w:bottom w:val="none" w:sz="0" w:space="0" w:color="auto"/>
                    <w:right w:val="none" w:sz="0" w:space="0" w:color="auto"/>
                  </w:divBdr>
                </w:div>
              </w:divsChild>
            </w:div>
          </w:divsChild>
        </w:div>
      </w:divsChild>
    </w:div>
    <w:div w:id="1059282479">
      <w:bodyDiv w:val="1"/>
      <w:marLeft w:val="0"/>
      <w:marRight w:val="0"/>
      <w:marTop w:val="0"/>
      <w:marBottom w:val="0"/>
      <w:divBdr>
        <w:top w:val="none" w:sz="0" w:space="0" w:color="auto"/>
        <w:left w:val="none" w:sz="0" w:space="0" w:color="auto"/>
        <w:bottom w:val="none" w:sz="0" w:space="0" w:color="auto"/>
        <w:right w:val="none" w:sz="0" w:space="0" w:color="auto"/>
      </w:divBdr>
      <w:divsChild>
        <w:div w:id="1231815509">
          <w:marLeft w:val="1410"/>
          <w:marRight w:val="0"/>
          <w:marTop w:val="1455"/>
          <w:marBottom w:val="960"/>
          <w:divBdr>
            <w:top w:val="none" w:sz="0" w:space="0" w:color="auto"/>
            <w:left w:val="none" w:sz="0" w:space="0" w:color="auto"/>
            <w:bottom w:val="none" w:sz="0" w:space="0" w:color="auto"/>
            <w:right w:val="none" w:sz="0" w:space="0" w:color="auto"/>
          </w:divBdr>
        </w:div>
        <w:div w:id="1535775884">
          <w:marLeft w:val="1410"/>
          <w:marRight w:val="0"/>
          <w:marTop w:val="1440"/>
          <w:marBottom w:val="960"/>
          <w:divBdr>
            <w:top w:val="none" w:sz="0" w:space="0" w:color="auto"/>
            <w:left w:val="none" w:sz="0" w:space="0" w:color="auto"/>
            <w:bottom w:val="none" w:sz="0" w:space="0" w:color="auto"/>
            <w:right w:val="none" w:sz="0" w:space="0" w:color="auto"/>
          </w:divBdr>
        </w:div>
        <w:div w:id="1259220783">
          <w:marLeft w:val="1410"/>
          <w:marRight w:val="0"/>
          <w:marTop w:val="1425"/>
          <w:marBottom w:val="960"/>
          <w:divBdr>
            <w:top w:val="none" w:sz="0" w:space="0" w:color="auto"/>
            <w:left w:val="none" w:sz="0" w:space="0" w:color="auto"/>
            <w:bottom w:val="none" w:sz="0" w:space="0" w:color="auto"/>
            <w:right w:val="none" w:sz="0" w:space="0" w:color="auto"/>
          </w:divBdr>
        </w:div>
        <w:div w:id="1036545470">
          <w:marLeft w:val="1410"/>
          <w:marRight w:val="0"/>
          <w:marTop w:val="1440"/>
          <w:marBottom w:val="960"/>
          <w:divBdr>
            <w:top w:val="none" w:sz="0" w:space="0" w:color="auto"/>
            <w:left w:val="none" w:sz="0" w:space="0" w:color="auto"/>
            <w:bottom w:val="none" w:sz="0" w:space="0" w:color="auto"/>
            <w:right w:val="none" w:sz="0" w:space="0" w:color="auto"/>
          </w:divBdr>
        </w:div>
        <w:div w:id="769277263">
          <w:marLeft w:val="1410"/>
          <w:marRight w:val="0"/>
          <w:marTop w:val="1425"/>
          <w:marBottom w:val="960"/>
          <w:divBdr>
            <w:top w:val="none" w:sz="0" w:space="0" w:color="auto"/>
            <w:left w:val="none" w:sz="0" w:space="0" w:color="auto"/>
            <w:bottom w:val="none" w:sz="0" w:space="0" w:color="auto"/>
            <w:right w:val="none" w:sz="0" w:space="0" w:color="auto"/>
          </w:divBdr>
        </w:div>
        <w:div w:id="151216773">
          <w:marLeft w:val="1410"/>
          <w:marRight w:val="0"/>
          <w:marTop w:val="1425"/>
          <w:marBottom w:val="960"/>
          <w:divBdr>
            <w:top w:val="none" w:sz="0" w:space="0" w:color="auto"/>
            <w:left w:val="none" w:sz="0" w:space="0" w:color="auto"/>
            <w:bottom w:val="none" w:sz="0" w:space="0" w:color="auto"/>
            <w:right w:val="none" w:sz="0" w:space="0" w:color="auto"/>
          </w:divBdr>
        </w:div>
        <w:div w:id="941232025">
          <w:marLeft w:val="1410"/>
          <w:marRight w:val="0"/>
          <w:marTop w:val="1425"/>
          <w:marBottom w:val="960"/>
          <w:divBdr>
            <w:top w:val="none" w:sz="0" w:space="0" w:color="auto"/>
            <w:left w:val="none" w:sz="0" w:space="0" w:color="auto"/>
            <w:bottom w:val="none" w:sz="0" w:space="0" w:color="auto"/>
            <w:right w:val="none" w:sz="0" w:space="0" w:color="auto"/>
          </w:divBdr>
        </w:div>
        <w:div w:id="1543707775">
          <w:marLeft w:val="1410"/>
          <w:marRight w:val="0"/>
          <w:marTop w:val="1365"/>
          <w:marBottom w:val="960"/>
          <w:divBdr>
            <w:top w:val="none" w:sz="0" w:space="0" w:color="auto"/>
            <w:left w:val="none" w:sz="0" w:space="0" w:color="auto"/>
            <w:bottom w:val="none" w:sz="0" w:space="0" w:color="auto"/>
            <w:right w:val="none" w:sz="0" w:space="0" w:color="auto"/>
          </w:divBdr>
        </w:div>
        <w:div w:id="925846000">
          <w:marLeft w:val="1410"/>
          <w:marRight w:val="0"/>
          <w:marTop w:val="1440"/>
          <w:marBottom w:val="960"/>
          <w:divBdr>
            <w:top w:val="none" w:sz="0" w:space="0" w:color="auto"/>
            <w:left w:val="none" w:sz="0" w:space="0" w:color="auto"/>
            <w:bottom w:val="none" w:sz="0" w:space="0" w:color="auto"/>
            <w:right w:val="none" w:sz="0" w:space="0" w:color="auto"/>
          </w:divBdr>
        </w:div>
        <w:div w:id="481847782">
          <w:marLeft w:val="0"/>
          <w:marRight w:val="0"/>
          <w:marTop w:val="1440"/>
          <w:marBottom w:val="9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User</cp:lastModifiedBy>
  <cp:revision>2</cp:revision>
  <cp:lastPrinted>2021-07-15T22:37:00Z</cp:lastPrinted>
  <dcterms:created xsi:type="dcterms:W3CDTF">2023-01-10T08:28:00Z</dcterms:created>
  <dcterms:modified xsi:type="dcterms:W3CDTF">2023-01-10T08:28:00Z</dcterms:modified>
</cp:coreProperties>
</file>